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C6336" w:rsidR="00E92BD6" w:rsidP="00615200" w:rsidRDefault="00E92BD6" w14:paraId="93268df" w14:textId="93268df">
      <w:pPr>
        <w:autoSpaceDE w:val="false"/>
        <w:autoSpaceDN w:val="false"/>
        <w:adjustRightInd w:val="false"/>
        <w:spacing w:after="0" w:line="240" w:lineRule="auto"/>
        <w15:collapsed w:val="false"/>
        <w:rPr>
          <w:rFonts w:ascii="Arial" w:hAnsi="Arial" w:cs="Arial"/>
          <w:sz w:val="24"/>
          <w:szCs w:val="24"/>
        </w:rPr>
      </w:pPr>
      <w:bookmarkStart w:name="_GoBack" w:id="0"/>
      <w:bookmarkEnd w:id="0"/>
    </w:p>
    <w:p w:rsidRPr="009C6336" w:rsidR="00E92BD6" w:rsidP="00615200" w:rsidRDefault="00E92BD6">
      <w:pPr>
        <w:autoSpaceDE w:val="false"/>
        <w:autoSpaceDN w:val="false"/>
        <w:adjustRightInd w:val="false"/>
        <w:spacing w:after="0" w:line="240" w:lineRule="auto"/>
        <w:rPr>
          <w:rFonts w:ascii="Arial" w:hAnsi="Arial" w:cs="Arial"/>
          <w:sz w:val="24"/>
          <w:szCs w:val="24"/>
        </w:rPr>
      </w:pPr>
    </w:p>
    <w:p w:rsidRPr="009C6336" w:rsidR="00E92BD6" w:rsidP="00E92BD6" w:rsidRDefault="00E92BD6">
      <w:pPr>
        <w:autoSpaceDE w:val="false"/>
        <w:autoSpaceDN w:val="false"/>
        <w:adjustRightInd w:val="false"/>
        <w:spacing w:after="0" w:line="240" w:lineRule="auto"/>
        <w:ind w:right="-284"/>
        <w:rPr>
          <w:rFonts w:ascii="Arial" w:hAnsi="Arial" w:cs="Arial"/>
          <w:sz w:val="24"/>
          <w:szCs w:val="24"/>
        </w:rPr>
      </w:pPr>
      <w:r w:rsidRPr="009C6336">
        <w:rPr>
          <w:rFonts w:ascii="Arial" w:hAnsi="Arial" w:cs="Arial"/>
          <w:sz w:val="24"/>
          <w:szCs w:val="24"/>
        </w:rPr>
        <w:t>                  </w:t>
      </w:r>
      <w:r w:rsidRPr="009C6336">
        <w:rPr>
          <w:rFonts w:ascii="Arial" w:hAnsi="Arial" w:cs="Arial"/>
          <w:noProof/>
          <w:sz w:val="24"/>
          <w:szCs w:val="24"/>
          <w:lang w:eastAsia="hr-HR"/>
        </w:rPr>
        <w:drawing>
          <wp:inline distT="0" distB="0" distL="0" distR="0">
            <wp:extent cx="526415" cy="678815"/>
            <wp:effectExtent l="0" t="0" r="6985" b="698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6415" cy="678815"/>
                    </a:xfrm>
                    <a:prstGeom prst="rect">
                      <a:avLst/>
                    </a:prstGeom>
                    <a:noFill/>
                    <a:ln>
                      <a:noFill/>
                    </a:ln>
                  </pic:spPr>
                </pic:pic>
              </a:graphicData>
            </a:graphic>
          </wp:inline>
        </w:drawing>
      </w:r>
    </w:p>
    <w:tbl>
      <w:tblPr>
        <w:tblStyle w:val="TableNormal1"/>
        <w:tblW w:w="5138" w:type="pct"/>
        <w:tblInd w:w="0" w:type="dxa"/>
        <w:tblLook w:firstRow="1" w:lastRow="0" w:firstColumn="1" w:lastColumn="0" w:noHBand="0" w:noVBand="1" w:val="04A0"/>
      </w:tblPr>
      <w:tblGrid>
        <w:gridCol w:w="5317"/>
        <w:gridCol w:w="4005"/>
      </w:tblGrid>
      <w:tr w:rsidRPr="009C6336" w:rsidR="00E92BD6" w:rsidTr="0059703F">
        <w:trPr>
          <w:trHeight w:val="1612"/>
        </w:trPr>
        <w:tc>
          <w:tcPr>
            <w:tcW w:w="2852" w:type="pct"/>
            <w:hideMark/>
          </w:tcPr>
          <w:p w:rsidRPr="009C6336" w:rsidR="00E92BD6" w:rsidP="0059703F" w:rsidRDefault="00E92BD6">
            <w:pPr>
              <w:spacing w:line="240" w:lineRule="auto"/>
              <w:rPr>
                <w:rFonts w:ascii="Arial" w:hAnsi="Arial" w:cs="Arial" w:eastAsiaTheme="minorHAnsi"/>
                <w:lang w:val="hr-HR"/>
              </w:rPr>
            </w:pPr>
            <w:r w:rsidRPr="009C6336">
              <w:rPr>
                <w:rFonts w:ascii="Arial" w:hAnsi="Arial" w:cs="Arial" w:eastAsiaTheme="minorHAnsi"/>
                <w:lang w:val="hr-HR"/>
              </w:rPr>
              <w:t xml:space="preserve">         Republika Hrvatska    </w:t>
            </w:r>
          </w:p>
          <w:p w:rsidRPr="009C6336" w:rsidR="00E92BD6" w:rsidP="0059703F" w:rsidRDefault="00E92BD6">
            <w:pPr>
              <w:spacing w:line="240" w:lineRule="auto"/>
              <w:rPr>
                <w:rFonts w:ascii="Arial" w:hAnsi="Arial" w:cs="Arial" w:eastAsiaTheme="minorHAnsi"/>
                <w:lang w:val="hr-HR"/>
              </w:rPr>
            </w:pPr>
            <w:r w:rsidRPr="009C6336">
              <w:rPr>
                <w:rFonts w:ascii="Arial" w:hAnsi="Arial" w:cs="Arial" w:eastAsiaTheme="minorHAnsi"/>
                <w:lang w:val="hr-HR"/>
              </w:rPr>
              <w:t xml:space="preserve">         Općinski sud u Rijeci</w:t>
            </w:r>
            <w:r w:rsidRPr="009C6336">
              <w:rPr>
                <w:rFonts w:ascii="Arial" w:hAnsi="Arial" w:cs="Arial" w:eastAsiaTheme="minorHAnsi"/>
                <w:lang w:val="hr-HR"/>
              </w:rPr>
              <w:br/>
              <w:t xml:space="preserve">  </w:t>
            </w:r>
            <w:r w:rsidR="00286A4D">
              <w:rPr>
                <w:rFonts w:ascii="Arial" w:hAnsi="Arial" w:cs="Arial" w:eastAsiaTheme="minorHAnsi"/>
                <w:lang w:val="hr-HR"/>
              </w:rPr>
              <w:t xml:space="preserve">          </w:t>
            </w:r>
            <w:r w:rsidRPr="009C6336" w:rsidR="00286A4D">
              <w:rPr>
                <w:rFonts w:ascii="Arial" w:hAnsi="Arial" w:cs="Arial" w:eastAsiaTheme="minorHAnsi"/>
                <w:lang w:val="hr-HR"/>
              </w:rPr>
              <w:t>Prekršajni odjel</w:t>
            </w:r>
          </w:p>
          <w:p w:rsidRPr="0058378D" w:rsidR="00E92BD6" w:rsidP="0059703F" w:rsidRDefault="00E92BD6">
            <w:pPr>
              <w:spacing w:line="240" w:lineRule="auto"/>
              <w:rPr>
                <w:rFonts w:ascii="Arial" w:hAnsi="Arial" w:cs="Arial" w:eastAsiaTheme="minorHAnsi"/>
                <w:lang w:val="hr-HR"/>
              </w:rPr>
            </w:pPr>
            <w:r w:rsidRPr="009C6336">
              <w:rPr>
                <w:rFonts w:ascii="Arial" w:hAnsi="Arial" w:cs="Arial" w:eastAsiaTheme="minorHAnsi"/>
                <w:lang w:val="hr-HR"/>
              </w:rPr>
              <w:t xml:space="preserve">           </w:t>
            </w:r>
          </w:p>
        </w:tc>
        <w:tc>
          <w:tcPr>
            <w:tcW w:w="2148" w:type="pct"/>
            <w:hideMark/>
          </w:tcPr>
          <w:p w:rsidRPr="009C6336" w:rsidR="00E92BD6" w:rsidP="00E92BD6" w:rsidRDefault="00E92BD6">
            <w:pPr>
              <w:pStyle w:val="Bezproreda"/>
              <w:rPr>
                <w:rFonts w:ascii="Arial" w:hAnsi="Arial" w:cs="Arial" w:eastAsiaTheme="minorHAnsi"/>
              </w:rPr>
            </w:pPr>
            <w:r w:rsidRPr="009C6336">
              <w:rPr>
                <w:rFonts w:ascii="Arial" w:hAnsi="Arial" w:cs="Arial" w:eastAsiaTheme="minorHAnsi"/>
              </w:rPr>
              <w:t xml:space="preserve">        </w:t>
            </w:r>
          </w:p>
          <w:p w:rsidRPr="009C6336" w:rsidR="00E92BD6" w:rsidP="00E92BD6" w:rsidRDefault="00B463EF">
            <w:pPr>
              <w:pStyle w:val="Bezproreda"/>
              <w:rPr>
                <w:rFonts w:ascii="Arial" w:hAnsi="Arial" w:cs="Arial" w:eastAsiaTheme="minorHAnsi"/>
              </w:rPr>
            </w:pPr>
            <w:r>
              <w:rPr>
                <w:rFonts w:ascii="Arial" w:hAnsi="Arial" w:cs="Arial"/>
              </w:rPr>
              <w:t xml:space="preserve">               </w:t>
            </w:r>
            <w:r w:rsidRPr="009C6336" w:rsidR="00E92BD6">
              <w:rPr>
                <w:rFonts w:ascii="Arial" w:hAnsi="Arial" w:cs="Arial"/>
              </w:rPr>
              <w:t xml:space="preserve">Posl. broj: </w:t>
            </w:r>
            <w:r>
              <w:rPr>
                <w:rFonts w:ascii="Arial" w:hAnsi="Arial" w:cs="Arial"/>
              </w:rPr>
              <w:t>Pp-</w:t>
            </w:r>
            <w:r w:rsidR="0058378D">
              <w:rPr>
                <w:rFonts w:ascii="Arial" w:hAnsi="Arial" w:cs="Arial"/>
              </w:rPr>
              <w:t>4649</w:t>
            </w:r>
            <w:r>
              <w:rPr>
                <w:rFonts w:ascii="Arial" w:hAnsi="Arial" w:cs="Arial"/>
              </w:rPr>
              <w:t>/202</w:t>
            </w:r>
            <w:r w:rsidR="0058378D">
              <w:rPr>
                <w:rFonts w:ascii="Arial" w:hAnsi="Arial" w:cs="Arial"/>
              </w:rPr>
              <w:t>1</w:t>
            </w:r>
            <w:r>
              <w:rPr>
                <w:rFonts w:ascii="Arial" w:hAnsi="Arial" w:cs="Arial"/>
              </w:rPr>
              <w:t>-</w:t>
            </w:r>
            <w:r w:rsidR="0058378D">
              <w:rPr>
                <w:rFonts w:ascii="Arial" w:hAnsi="Arial" w:cs="Arial"/>
              </w:rPr>
              <w:t>41</w:t>
            </w:r>
          </w:p>
          <w:p w:rsidRPr="009C6336" w:rsidR="00E92BD6" w:rsidP="0059703F" w:rsidRDefault="00E92BD6">
            <w:pPr>
              <w:pStyle w:val="Bezproreda"/>
              <w:rPr>
                <w:rFonts w:ascii="Arial" w:hAnsi="Arial" w:cs="Arial" w:eastAsiaTheme="minorHAnsi"/>
              </w:rPr>
            </w:pPr>
          </w:p>
        </w:tc>
      </w:tr>
    </w:tbl>
    <w:p w:rsidRPr="009C6336" w:rsidR="00E92BD6" w:rsidP="00C231AD" w:rsidRDefault="00E92BD6">
      <w:pPr>
        <w:autoSpaceDE w:val="false"/>
        <w:autoSpaceDN w:val="false"/>
        <w:adjustRightInd w:val="false"/>
        <w:spacing w:after="0" w:line="240" w:lineRule="auto"/>
        <w:rPr>
          <w:rFonts w:ascii="Arial" w:hAnsi="Arial" w:cs="Arial"/>
          <w:sz w:val="24"/>
          <w:szCs w:val="24"/>
        </w:rPr>
      </w:pPr>
    </w:p>
    <w:p w:rsidRPr="009C6336" w:rsidR="00615200" w:rsidP="00615200" w:rsidRDefault="00615200">
      <w:pPr>
        <w:autoSpaceDE w:val="false"/>
        <w:autoSpaceDN w:val="false"/>
        <w:adjustRightInd w:val="false"/>
        <w:spacing w:after="0" w:line="240" w:lineRule="auto"/>
        <w:jc w:val="center"/>
        <w:rPr>
          <w:rFonts w:ascii="Arial" w:hAnsi="Arial" w:cs="Arial"/>
          <w:sz w:val="24"/>
          <w:szCs w:val="24"/>
        </w:rPr>
      </w:pPr>
      <w:r w:rsidRPr="009C6336">
        <w:rPr>
          <w:rFonts w:ascii="Arial" w:hAnsi="Arial" w:cs="Arial"/>
          <w:sz w:val="24"/>
          <w:szCs w:val="24"/>
        </w:rPr>
        <w:t xml:space="preserve">R E P U B L I K A  H R V A T S K A </w:t>
      </w:r>
    </w:p>
    <w:p w:rsidRPr="009C6336" w:rsidR="00615200" w:rsidP="00615200" w:rsidRDefault="00615200">
      <w:pPr>
        <w:autoSpaceDE w:val="false"/>
        <w:autoSpaceDN w:val="false"/>
        <w:adjustRightInd w:val="false"/>
        <w:spacing w:after="0" w:line="240" w:lineRule="auto"/>
        <w:jc w:val="center"/>
        <w:rPr>
          <w:rFonts w:ascii="Arial" w:hAnsi="Arial" w:cs="Arial"/>
          <w:sz w:val="24"/>
          <w:szCs w:val="24"/>
        </w:rPr>
      </w:pPr>
      <w:r w:rsidRPr="009C6336">
        <w:rPr>
          <w:rFonts w:ascii="Arial" w:hAnsi="Arial" w:cs="Arial"/>
          <w:sz w:val="24"/>
          <w:szCs w:val="24"/>
        </w:rPr>
        <w:t> </w:t>
      </w:r>
    </w:p>
    <w:p w:rsidRPr="009C6336" w:rsidR="00615200" w:rsidP="00615200" w:rsidRDefault="00615200">
      <w:pPr>
        <w:autoSpaceDE w:val="false"/>
        <w:autoSpaceDN w:val="false"/>
        <w:adjustRightInd w:val="false"/>
        <w:spacing w:after="0" w:line="240" w:lineRule="auto"/>
        <w:jc w:val="center"/>
        <w:rPr>
          <w:rFonts w:ascii="Arial" w:hAnsi="Arial" w:cs="Arial"/>
          <w:sz w:val="24"/>
          <w:szCs w:val="24"/>
        </w:rPr>
      </w:pPr>
      <w:r w:rsidRPr="009C6336">
        <w:rPr>
          <w:rFonts w:ascii="Arial" w:hAnsi="Arial" w:cs="Arial"/>
          <w:sz w:val="24"/>
          <w:szCs w:val="24"/>
        </w:rPr>
        <w:t>R J E Š E N J E</w:t>
      </w:r>
    </w:p>
    <w:p w:rsidRPr="009C6336" w:rsidR="00615200" w:rsidP="00615200" w:rsidRDefault="00615200">
      <w:pPr>
        <w:autoSpaceDE w:val="false"/>
        <w:autoSpaceDN w:val="false"/>
        <w:adjustRightInd w:val="false"/>
        <w:spacing w:after="0" w:line="240" w:lineRule="auto"/>
        <w:jc w:val="both"/>
        <w:rPr>
          <w:rFonts w:ascii="Arial" w:hAnsi="Arial" w:cs="Arial"/>
          <w:sz w:val="24"/>
          <w:szCs w:val="24"/>
        </w:rPr>
      </w:pPr>
      <w:r w:rsidRPr="009C6336">
        <w:rPr>
          <w:rFonts w:ascii="Arial" w:hAnsi="Arial" w:cs="Arial"/>
          <w:sz w:val="24"/>
          <w:szCs w:val="24"/>
        </w:rPr>
        <w:t> </w:t>
      </w:r>
    </w:p>
    <w:p w:rsidRPr="009C6336" w:rsidR="00615200" w:rsidP="00615200" w:rsidRDefault="00615200">
      <w:pPr>
        <w:autoSpaceDE w:val="false"/>
        <w:autoSpaceDN w:val="false"/>
        <w:adjustRightInd w:val="false"/>
        <w:spacing w:after="0" w:line="240" w:lineRule="auto"/>
        <w:jc w:val="both"/>
        <w:rPr>
          <w:rFonts w:ascii="Arial" w:hAnsi="Arial" w:cs="Arial"/>
          <w:sz w:val="24"/>
          <w:szCs w:val="24"/>
        </w:rPr>
      </w:pPr>
      <w:r w:rsidRPr="009C6336">
        <w:rPr>
          <w:rFonts w:ascii="Arial" w:hAnsi="Arial" w:cs="Arial"/>
          <w:sz w:val="24"/>
          <w:szCs w:val="24"/>
        </w:rPr>
        <w:t>        Općinski sud u Rijeci</w:t>
      </w:r>
      <w:r w:rsidRPr="009C6336" w:rsidR="009D1318">
        <w:rPr>
          <w:rFonts w:ascii="Arial" w:hAnsi="Arial" w:cs="Arial"/>
          <w:sz w:val="24"/>
          <w:szCs w:val="24"/>
        </w:rPr>
        <w:t>,</w:t>
      </w:r>
      <w:r w:rsidRPr="009C6336">
        <w:rPr>
          <w:rFonts w:ascii="Arial" w:hAnsi="Arial" w:cs="Arial"/>
          <w:sz w:val="24"/>
          <w:szCs w:val="24"/>
        </w:rPr>
        <w:t xml:space="preserve"> Prekršajni odjel, po sucu toga suda Vladi Pleš</w:t>
      </w:r>
      <w:r w:rsidR="000A2B73">
        <w:rPr>
          <w:rFonts w:ascii="Arial" w:hAnsi="Arial" w:cs="Arial"/>
          <w:sz w:val="24"/>
          <w:szCs w:val="24"/>
        </w:rPr>
        <w:t>e</w:t>
      </w:r>
      <w:r w:rsidRPr="009C6336">
        <w:rPr>
          <w:rFonts w:ascii="Arial" w:hAnsi="Arial" w:cs="Arial"/>
          <w:sz w:val="24"/>
          <w:szCs w:val="24"/>
        </w:rPr>
        <w:t>, uz sudjelovanj</w:t>
      </w:r>
      <w:r w:rsidRPr="009C6336" w:rsidR="00C6266A">
        <w:rPr>
          <w:rFonts w:ascii="Arial" w:hAnsi="Arial" w:cs="Arial"/>
          <w:sz w:val="24"/>
          <w:szCs w:val="24"/>
        </w:rPr>
        <w:t>e zapisničarke Branke Pahljina</w:t>
      </w:r>
      <w:r w:rsidRPr="009C6336" w:rsidR="00C91EE1">
        <w:rPr>
          <w:rFonts w:ascii="Arial" w:hAnsi="Arial" w:cs="Arial"/>
          <w:sz w:val="24"/>
          <w:szCs w:val="24"/>
        </w:rPr>
        <w:t xml:space="preserve">, </w:t>
      </w:r>
      <w:r w:rsidRPr="009C6336" w:rsidR="009D1318">
        <w:rPr>
          <w:rFonts w:ascii="Arial" w:hAnsi="Arial" w:cs="Arial"/>
          <w:sz w:val="24"/>
          <w:szCs w:val="24"/>
        </w:rPr>
        <w:t>u prekršajnom postu</w:t>
      </w:r>
      <w:r w:rsidRPr="009C6336" w:rsidR="00C6266A">
        <w:rPr>
          <w:rFonts w:ascii="Arial" w:hAnsi="Arial" w:cs="Arial"/>
          <w:sz w:val="24"/>
          <w:szCs w:val="24"/>
        </w:rPr>
        <w:t>pku protiv</w:t>
      </w:r>
      <w:r w:rsidR="00286A4D">
        <w:rPr>
          <w:rFonts w:ascii="Arial" w:hAnsi="Arial" w:cs="Arial"/>
          <w:sz w:val="24"/>
          <w:szCs w:val="24"/>
        </w:rPr>
        <w:t xml:space="preserve"> okrivljeni</w:t>
      </w:r>
      <w:r w:rsidR="0003613E">
        <w:rPr>
          <w:rFonts w:ascii="Arial" w:hAnsi="Arial" w:cs="Arial"/>
          <w:sz w:val="24"/>
          <w:szCs w:val="24"/>
        </w:rPr>
        <w:t>ka</w:t>
      </w:r>
      <w:r w:rsidR="00286A4D">
        <w:rPr>
          <w:rFonts w:ascii="Arial" w:hAnsi="Arial" w:cs="Arial"/>
          <w:sz w:val="24"/>
          <w:szCs w:val="24"/>
        </w:rPr>
        <w:t xml:space="preserve"> </w:t>
      </w:r>
      <w:r w:rsidR="0003613E">
        <w:rPr>
          <w:rFonts w:ascii="Arial" w:hAnsi="Arial" w:cs="Arial"/>
          <w:sz w:val="24"/>
          <w:szCs w:val="24"/>
        </w:rPr>
        <w:t>Ma</w:t>
      </w:r>
      <w:r w:rsidR="0058378D">
        <w:rPr>
          <w:rFonts w:ascii="Arial" w:hAnsi="Arial" w:cs="Arial"/>
          <w:sz w:val="24"/>
          <w:szCs w:val="24"/>
        </w:rPr>
        <w:t>rka Johanesa Šimića</w:t>
      </w:r>
      <w:r w:rsidR="00286A4D">
        <w:rPr>
          <w:rFonts w:ascii="Arial" w:hAnsi="Arial" w:cs="Arial"/>
          <w:sz w:val="24"/>
          <w:szCs w:val="24"/>
        </w:rPr>
        <w:t xml:space="preserve"> koj</w:t>
      </w:r>
      <w:r w:rsidR="0003613E">
        <w:rPr>
          <w:rFonts w:ascii="Arial" w:hAnsi="Arial" w:cs="Arial"/>
          <w:sz w:val="24"/>
          <w:szCs w:val="24"/>
        </w:rPr>
        <w:t xml:space="preserve">eg brani </w:t>
      </w:r>
      <w:r w:rsidR="0058378D">
        <w:rPr>
          <w:rFonts w:ascii="Arial" w:hAnsi="Arial" w:cs="Arial"/>
          <w:sz w:val="24"/>
          <w:szCs w:val="24"/>
        </w:rPr>
        <w:t>Andrej Bašović</w:t>
      </w:r>
      <w:r w:rsidRPr="009C6336" w:rsidR="00203CCD">
        <w:rPr>
          <w:rFonts w:ascii="Arial" w:hAnsi="Arial" w:cs="Arial"/>
          <w:sz w:val="24"/>
          <w:szCs w:val="24"/>
        </w:rPr>
        <w:t>,</w:t>
      </w:r>
      <w:r w:rsidR="0058378D">
        <w:rPr>
          <w:rFonts w:ascii="Arial" w:hAnsi="Arial" w:cs="Arial"/>
          <w:sz w:val="24"/>
          <w:szCs w:val="24"/>
        </w:rPr>
        <w:t xml:space="preserve"> odvjetnik iz Rijeke,</w:t>
      </w:r>
      <w:r w:rsidRPr="009C6336" w:rsidR="009D1318">
        <w:rPr>
          <w:rFonts w:ascii="Arial" w:hAnsi="Arial" w:cs="Arial"/>
          <w:sz w:val="24"/>
          <w:szCs w:val="24"/>
        </w:rPr>
        <w:t xml:space="preserve"> zbog prekršaja iz čl.</w:t>
      </w:r>
      <w:r w:rsidR="00286A4D">
        <w:rPr>
          <w:rFonts w:ascii="Arial" w:hAnsi="Arial" w:cs="Arial"/>
          <w:sz w:val="24"/>
          <w:szCs w:val="24"/>
        </w:rPr>
        <w:t xml:space="preserve"> </w:t>
      </w:r>
      <w:r w:rsidR="0058378D">
        <w:rPr>
          <w:rFonts w:ascii="Arial" w:hAnsi="Arial" w:cs="Arial"/>
          <w:sz w:val="24"/>
          <w:szCs w:val="24"/>
        </w:rPr>
        <w:t xml:space="preserve">13. Zakona o prekršajima protiv javnog reda i mira (NN br.41/77, 55/89, 5/90, 30/90, 47/90, 29/94, 114/22, 47/23) </w:t>
      </w:r>
      <w:r w:rsidRPr="009C6336">
        <w:rPr>
          <w:rFonts w:ascii="Arial" w:hAnsi="Arial" w:cs="Arial"/>
          <w:sz w:val="24"/>
          <w:szCs w:val="24"/>
        </w:rPr>
        <w:t xml:space="preserve">odlučujući o zahtjevu </w:t>
      </w:r>
      <w:r w:rsidR="00286A4D">
        <w:rPr>
          <w:rFonts w:ascii="Arial" w:hAnsi="Arial" w:cs="Arial"/>
          <w:sz w:val="24"/>
          <w:szCs w:val="24"/>
        </w:rPr>
        <w:t>okrivljeni</w:t>
      </w:r>
      <w:r w:rsidR="0003613E">
        <w:rPr>
          <w:rFonts w:ascii="Arial" w:hAnsi="Arial" w:cs="Arial"/>
          <w:sz w:val="24"/>
          <w:szCs w:val="24"/>
        </w:rPr>
        <w:t>ka</w:t>
      </w:r>
      <w:r w:rsidR="00B463EF">
        <w:rPr>
          <w:rFonts w:ascii="Arial" w:hAnsi="Arial" w:cs="Arial"/>
          <w:sz w:val="24"/>
          <w:szCs w:val="24"/>
        </w:rPr>
        <w:t xml:space="preserve"> </w:t>
      </w:r>
      <w:r w:rsidR="0003613E">
        <w:rPr>
          <w:rFonts w:ascii="Arial" w:hAnsi="Arial" w:cs="Arial"/>
          <w:sz w:val="24"/>
          <w:szCs w:val="24"/>
        </w:rPr>
        <w:t>Ma</w:t>
      </w:r>
      <w:r w:rsidR="0058378D">
        <w:rPr>
          <w:rFonts w:ascii="Arial" w:hAnsi="Arial" w:cs="Arial"/>
          <w:sz w:val="24"/>
          <w:szCs w:val="24"/>
        </w:rPr>
        <w:t>rka Johanesa Šimića</w:t>
      </w:r>
      <w:r w:rsidRPr="009C6336">
        <w:rPr>
          <w:rFonts w:ascii="Arial" w:hAnsi="Arial" w:cs="Arial"/>
          <w:sz w:val="24"/>
          <w:szCs w:val="24"/>
        </w:rPr>
        <w:t xml:space="preserve"> za naknadu troškova prekršajnog postupka, dana </w:t>
      </w:r>
      <w:r w:rsidR="0058378D">
        <w:rPr>
          <w:rFonts w:ascii="Arial" w:hAnsi="Arial" w:cs="Arial"/>
          <w:sz w:val="24"/>
          <w:szCs w:val="24"/>
        </w:rPr>
        <w:t>30</w:t>
      </w:r>
      <w:r w:rsidRPr="009C6336" w:rsidR="0063672C">
        <w:rPr>
          <w:rFonts w:ascii="Arial" w:hAnsi="Arial" w:cs="Arial"/>
          <w:sz w:val="24"/>
          <w:szCs w:val="24"/>
        </w:rPr>
        <w:t>.</w:t>
      </w:r>
      <w:r w:rsidR="00B463EF">
        <w:rPr>
          <w:rFonts w:ascii="Arial" w:hAnsi="Arial" w:cs="Arial"/>
          <w:sz w:val="24"/>
          <w:szCs w:val="24"/>
        </w:rPr>
        <w:t xml:space="preserve"> </w:t>
      </w:r>
      <w:r w:rsidR="0058378D">
        <w:rPr>
          <w:rFonts w:ascii="Arial" w:hAnsi="Arial" w:cs="Arial"/>
          <w:sz w:val="24"/>
          <w:szCs w:val="24"/>
        </w:rPr>
        <w:t>ožujka</w:t>
      </w:r>
      <w:r w:rsidRPr="009C6336" w:rsidR="0024053F">
        <w:rPr>
          <w:rFonts w:ascii="Arial" w:hAnsi="Arial" w:cs="Arial"/>
          <w:sz w:val="24"/>
          <w:szCs w:val="24"/>
        </w:rPr>
        <w:t xml:space="preserve"> </w:t>
      </w:r>
      <w:r w:rsidRPr="009C6336" w:rsidR="00C6266A">
        <w:rPr>
          <w:rFonts w:ascii="Arial" w:hAnsi="Arial" w:cs="Arial"/>
          <w:sz w:val="24"/>
          <w:szCs w:val="24"/>
        </w:rPr>
        <w:t>202</w:t>
      </w:r>
      <w:r w:rsidR="0058378D">
        <w:rPr>
          <w:rFonts w:ascii="Arial" w:hAnsi="Arial" w:cs="Arial"/>
          <w:sz w:val="24"/>
          <w:szCs w:val="24"/>
        </w:rPr>
        <w:t>6.</w:t>
      </w:r>
      <w:r w:rsidRPr="009C6336" w:rsidR="00C6266A">
        <w:rPr>
          <w:rFonts w:ascii="Arial" w:hAnsi="Arial" w:cs="Arial"/>
          <w:sz w:val="24"/>
          <w:szCs w:val="24"/>
        </w:rPr>
        <w:t>,</w:t>
      </w:r>
    </w:p>
    <w:p w:rsidRPr="009C6336" w:rsidR="00615200" w:rsidP="00615200" w:rsidRDefault="00615200">
      <w:pPr>
        <w:autoSpaceDE w:val="false"/>
        <w:autoSpaceDN w:val="false"/>
        <w:adjustRightInd w:val="false"/>
        <w:spacing w:after="0" w:line="240" w:lineRule="auto"/>
        <w:jc w:val="both"/>
        <w:rPr>
          <w:rFonts w:ascii="Arial" w:hAnsi="Arial" w:cs="Arial"/>
          <w:sz w:val="24"/>
          <w:szCs w:val="24"/>
        </w:rPr>
      </w:pPr>
      <w:r w:rsidRPr="009C6336">
        <w:rPr>
          <w:rFonts w:ascii="Arial" w:hAnsi="Arial" w:cs="Arial"/>
          <w:sz w:val="24"/>
          <w:szCs w:val="24"/>
        </w:rPr>
        <w:t> </w:t>
      </w:r>
    </w:p>
    <w:p w:rsidRPr="009C6336" w:rsidR="00615200" w:rsidP="00615200" w:rsidRDefault="00615200">
      <w:pPr>
        <w:autoSpaceDE w:val="false"/>
        <w:autoSpaceDN w:val="false"/>
        <w:adjustRightInd w:val="false"/>
        <w:spacing w:after="0" w:line="240" w:lineRule="auto"/>
        <w:jc w:val="center"/>
        <w:rPr>
          <w:rFonts w:ascii="Arial" w:hAnsi="Arial" w:cs="Arial"/>
          <w:sz w:val="24"/>
          <w:szCs w:val="24"/>
        </w:rPr>
      </w:pPr>
      <w:r w:rsidRPr="009C6336">
        <w:rPr>
          <w:rFonts w:ascii="Arial" w:hAnsi="Arial" w:cs="Arial"/>
          <w:sz w:val="24"/>
          <w:szCs w:val="24"/>
        </w:rPr>
        <w:t>r i j e š i o   j e</w:t>
      </w:r>
    </w:p>
    <w:p w:rsidRPr="009C6336" w:rsidR="00615200" w:rsidP="00615200" w:rsidRDefault="00615200">
      <w:pPr>
        <w:autoSpaceDE w:val="false"/>
        <w:autoSpaceDN w:val="false"/>
        <w:adjustRightInd w:val="false"/>
        <w:spacing w:after="0" w:line="240" w:lineRule="auto"/>
        <w:jc w:val="both"/>
        <w:rPr>
          <w:rFonts w:ascii="Arial" w:hAnsi="Arial" w:cs="Arial"/>
          <w:sz w:val="24"/>
          <w:szCs w:val="24"/>
        </w:rPr>
      </w:pPr>
      <w:r w:rsidRPr="009C6336">
        <w:rPr>
          <w:rFonts w:ascii="Arial" w:hAnsi="Arial" w:cs="Arial"/>
          <w:sz w:val="24"/>
          <w:szCs w:val="24"/>
        </w:rPr>
        <w:t> </w:t>
      </w:r>
    </w:p>
    <w:p w:rsidRPr="009C6336" w:rsidR="00615200" w:rsidP="00A55EAE" w:rsidRDefault="001879C0">
      <w:pPr>
        <w:pStyle w:val="Tijeloteksta"/>
        <w:ind w:firstLine="709"/>
        <w:rPr>
          <w:rFonts w:ascii="Arial" w:hAnsi="Arial" w:cs="Arial"/>
          <w:sz w:val="24"/>
          <w:szCs w:val="24"/>
        </w:rPr>
      </w:pPr>
      <w:r w:rsidRPr="009C6336">
        <w:rPr>
          <w:rFonts w:ascii="Arial" w:hAnsi="Arial" w:cs="Arial"/>
          <w:sz w:val="24"/>
          <w:szCs w:val="24"/>
        </w:rPr>
        <w:t>I</w:t>
      </w:r>
      <w:r w:rsidRPr="009C6336" w:rsidR="0053345E">
        <w:rPr>
          <w:rFonts w:ascii="Arial" w:hAnsi="Arial" w:cs="Arial"/>
          <w:sz w:val="24"/>
          <w:szCs w:val="24"/>
        </w:rPr>
        <w:t>.</w:t>
      </w:r>
      <w:r w:rsidRPr="009C6336">
        <w:rPr>
          <w:rFonts w:ascii="Arial" w:hAnsi="Arial" w:cs="Arial"/>
          <w:sz w:val="24"/>
          <w:szCs w:val="24"/>
        </w:rPr>
        <w:t xml:space="preserve"> </w:t>
      </w:r>
      <w:r w:rsidRPr="009C6336" w:rsidR="005161F3">
        <w:rPr>
          <w:rFonts w:ascii="Arial" w:hAnsi="Arial" w:cs="Arial"/>
          <w:sz w:val="24"/>
          <w:szCs w:val="24"/>
        </w:rPr>
        <w:t xml:space="preserve">Temeljem odredbe čl. </w:t>
      </w:r>
      <w:r w:rsidRPr="009C6336" w:rsidR="00615200">
        <w:rPr>
          <w:rFonts w:ascii="Arial" w:hAnsi="Arial" w:cs="Arial"/>
          <w:sz w:val="24"/>
          <w:szCs w:val="24"/>
        </w:rPr>
        <w:t>140. st. 2. u svezi čl. 138. st. 2. t. 7. Prekršajnog zakona (NN</w:t>
      </w:r>
      <w:r w:rsidRPr="009C6336" w:rsidR="009D1318">
        <w:rPr>
          <w:rFonts w:ascii="Arial" w:hAnsi="Arial" w:cs="Arial"/>
          <w:sz w:val="24"/>
          <w:szCs w:val="24"/>
        </w:rPr>
        <w:t xml:space="preserve"> br.</w:t>
      </w:r>
      <w:r w:rsidRPr="009C6336" w:rsidR="00615200">
        <w:rPr>
          <w:rFonts w:ascii="Arial" w:hAnsi="Arial" w:cs="Arial"/>
          <w:sz w:val="24"/>
          <w:szCs w:val="24"/>
        </w:rPr>
        <w:t xml:space="preserve"> 107/07,</w:t>
      </w:r>
      <w:r w:rsidRPr="009C6336" w:rsidR="009D1318">
        <w:rPr>
          <w:rFonts w:ascii="Arial" w:hAnsi="Arial" w:cs="Arial"/>
          <w:sz w:val="24"/>
          <w:szCs w:val="24"/>
        </w:rPr>
        <w:t xml:space="preserve"> </w:t>
      </w:r>
      <w:r w:rsidRPr="009C6336" w:rsidR="00615200">
        <w:rPr>
          <w:rFonts w:ascii="Arial" w:hAnsi="Arial" w:cs="Arial"/>
          <w:sz w:val="24"/>
          <w:szCs w:val="24"/>
        </w:rPr>
        <w:t>39/13,</w:t>
      </w:r>
      <w:r w:rsidRPr="009C6336" w:rsidR="009D1318">
        <w:rPr>
          <w:rFonts w:ascii="Arial" w:hAnsi="Arial" w:cs="Arial"/>
          <w:sz w:val="24"/>
          <w:szCs w:val="24"/>
        </w:rPr>
        <w:t xml:space="preserve"> </w:t>
      </w:r>
      <w:r w:rsidRPr="009C6336" w:rsidR="00615200">
        <w:rPr>
          <w:rFonts w:ascii="Arial" w:hAnsi="Arial" w:cs="Arial"/>
          <w:sz w:val="24"/>
          <w:szCs w:val="24"/>
        </w:rPr>
        <w:t>157/13,</w:t>
      </w:r>
      <w:r w:rsidRPr="009C6336" w:rsidR="009D1318">
        <w:rPr>
          <w:rFonts w:ascii="Arial" w:hAnsi="Arial" w:cs="Arial"/>
          <w:sz w:val="24"/>
          <w:szCs w:val="24"/>
        </w:rPr>
        <w:t xml:space="preserve"> 110/15, 70/17,</w:t>
      </w:r>
      <w:r w:rsidRPr="009C6336" w:rsidR="00783AC5">
        <w:rPr>
          <w:rFonts w:ascii="Arial" w:hAnsi="Arial" w:cs="Arial"/>
          <w:sz w:val="24"/>
          <w:szCs w:val="24"/>
        </w:rPr>
        <w:t xml:space="preserve"> 118/18</w:t>
      </w:r>
      <w:r w:rsidR="00B463EF">
        <w:rPr>
          <w:rFonts w:ascii="Arial" w:hAnsi="Arial" w:cs="Arial"/>
          <w:sz w:val="24"/>
          <w:szCs w:val="24"/>
        </w:rPr>
        <w:t>, 114/22</w:t>
      </w:r>
      <w:r w:rsidRPr="009C6336" w:rsidR="0063672C">
        <w:rPr>
          <w:rFonts w:ascii="Arial" w:hAnsi="Arial" w:cs="Arial"/>
          <w:sz w:val="24"/>
          <w:szCs w:val="24"/>
        </w:rPr>
        <w:t xml:space="preserve">) </w:t>
      </w:r>
      <w:r w:rsidR="0003613E">
        <w:rPr>
          <w:rFonts w:ascii="Arial" w:hAnsi="Arial" w:cs="Arial"/>
          <w:sz w:val="24"/>
          <w:szCs w:val="24"/>
        </w:rPr>
        <w:t>okrivljeniku</w:t>
      </w:r>
      <w:r w:rsidRPr="009C6336" w:rsidR="00C91EE1">
        <w:rPr>
          <w:rFonts w:ascii="Arial" w:hAnsi="Arial" w:cs="Arial"/>
          <w:sz w:val="24"/>
          <w:szCs w:val="24"/>
        </w:rPr>
        <w:t xml:space="preserve"> </w:t>
      </w:r>
      <w:r w:rsidR="0003613E">
        <w:rPr>
          <w:rFonts w:ascii="Arial" w:hAnsi="Arial" w:cs="Arial"/>
          <w:sz w:val="24"/>
          <w:szCs w:val="24"/>
        </w:rPr>
        <w:t>Ma</w:t>
      </w:r>
      <w:r w:rsidR="0058378D">
        <w:rPr>
          <w:rFonts w:ascii="Arial" w:hAnsi="Arial" w:cs="Arial"/>
          <w:sz w:val="24"/>
          <w:szCs w:val="24"/>
        </w:rPr>
        <w:t>rku Johanesu Šimiću</w:t>
      </w:r>
      <w:r w:rsidRPr="009C6336" w:rsidR="00C91EE1">
        <w:rPr>
          <w:rFonts w:ascii="Arial" w:hAnsi="Arial" w:cs="Arial"/>
          <w:sz w:val="24"/>
          <w:szCs w:val="24"/>
        </w:rPr>
        <w:t xml:space="preserve"> </w:t>
      </w:r>
      <w:r w:rsidRPr="009C6336" w:rsidR="00615200">
        <w:rPr>
          <w:rFonts w:ascii="Arial" w:hAnsi="Arial" w:cs="Arial"/>
          <w:sz w:val="24"/>
          <w:szCs w:val="24"/>
        </w:rPr>
        <w:t>imaju se nadoknaditi troškovi obrane koji se sastoje od:</w:t>
      </w:r>
    </w:p>
    <w:p w:rsidR="00286A4D" w:rsidP="0058378D" w:rsidRDefault="00134509">
      <w:pPr>
        <w:overflowPunct w:val="false"/>
        <w:autoSpaceDE w:val="false"/>
        <w:autoSpaceDN w:val="false"/>
        <w:adjustRightInd w:val="false"/>
        <w:spacing w:after="0" w:line="240" w:lineRule="auto"/>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p>
    <w:p w:rsidRPr="00286A4D" w:rsidR="00286A4D" w:rsidP="00A55EAE" w:rsidRDefault="00286A4D">
      <w:pPr>
        <w:overflowPunct w:val="false"/>
        <w:autoSpaceDE w:val="false"/>
        <w:autoSpaceDN w:val="false"/>
        <w:adjustRightInd w:val="false"/>
        <w:spacing w:after="0" w:line="240" w:lineRule="auto"/>
        <w:ind w:firstLine="709"/>
        <w:textAlignment w:val="baseline"/>
        <w:rPr>
          <w:rFonts w:ascii="Arial" w:hAnsi="Arial" w:eastAsia="Times New Roman" w:cs="Arial"/>
          <w:sz w:val="24"/>
          <w:szCs w:val="24"/>
          <w:lang w:eastAsia="hr-HR"/>
        </w:rPr>
      </w:pPr>
      <w:r>
        <w:rPr>
          <w:rFonts w:ascii="Arial" w:hAnsi="Arial" w:eastAsia="Times New Roman" w:cs="Arial"/>
          <w:sz w:val="24"/>
          <w:szCs w:val="24"/>
          <w:lang w:eastAsia="hr-HR"/>
        </w:rPr>
        <w:t>-</w:t>
      </w:r>
      <w:r w:rsidR="00EE09C2">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obrana na raspravi od </w:t>
      </w:r>
      <w:r w:rsidR="0058378D">
        <w:rPr>
          <w:rFonts w:ascii="Arial" w:hAnsi="Arial" w:eastAsia="Times New Roman" w:cs="Arial"/>
          <w:sz w:val="24"/>
          <w:szCs w:val="24"/>
          <w:lang w:eastAsia="hr-HR"/>
        </w:rPr>
        <w:t>28</w:t>
      </w:r>
      <w:r>
        <w:rPr>
          <w:rFonts w:ascii="Arial" w:hAnsi="Arial" w:eastAsia="Times New Roman" w:cs="Arial"/>
          <w:sz w:val="24"/>
          <w:szCs w:val="24"/>
          <w:lang w:eastAsia="hr-HR"/>
        </w:rPr>
        <w:t xml:space="preserve">. </w:t>
      </w:r>
      <w:r w:rsidR="0058378D">
        <w:rPr>
          <w:rFonts w:ascii="Arial" w:hAnsi="Arial" w:eastAsia="Times New Roman" w:cs="Arial"/>
          <w:sz w:val="24"/>
          <w:szCs w:val="24"/>
          <w:lang w:eastAsia="hr-HR"/>
        </w:rPr>
        <w:t>travnja</w:t>
      </w:r>
      <w:r>
        <w:rPr>
          <w:rFonts w:ascii="Arial" w:hAnsi="Arial" w:eastAsia="Times New Roman" w:cs="Arial"/>
          <w:sz w:val="24"/>
          <w:szCs w:val="24"/>
          <w:lang w:eastAsia="hr-HR"/>
        </w:rPr>
        <w:t xml:space="preserve"> 202</w:t>
      </w:r>
      <w:r w:rsidR="0058378D">
        <w:rPr>
          <w:rFonts w:ascii="Arial" w:hAnsi="Arial" w:eastAsia="Times New Roman" w:cs="Arial"/>
          <w:sz w:val="24"/>
          <w:szCs w:val="24"/>
          <w:lang w:eastAsia="hr-HR"/>
        </w:rPr>
        <w:t>5</w:t>
      </w:r>
      <w:r w:rsidR="00EE09C2">
        <w:rPr>
          <w:rFonts w:ascii="Arial" w:hAnsi="Arial" w:eastAsia="Times New Roman" w:cs="Arial"/>
          <w:sz w:val="24"/>
          <w:szCs w:val="24"/>
          <w:lang w:eastAsia="hr-HR"/>
        </w:rPr>
        <w:t>.</w:t>
      </w:r>
    </w:p>
    <w:p w:rsidR="00EE09C2" w:rsidP="00EE09C2" w:rsidRDefault="00A55EAE">
      <w:pPr>
        <w:overflowPunct w:val="false"/>
        <w:autoSpaceDE w:val="false"/>
        <w:autoSpaceDN w:val="false"/>
        <w:adjustRightInd w:val="false"/>
        <w:spacing w:after="0" w:line="240" w:lineRule="auto"/>
        <w:textAlignment w:val="baseline"/>
        <w:rPr>
          <w:rFonts w:ascii="Arial" w:hAnsi="Arial" w:eastAsia="Times New Roman" w:cs="Arial"/>
          <w:sz w:val="24"/>
          <w:szCs w:val="24"/>
          <w:lang w:eastAsia="hr-HR"/>
        </w:rPr>
      </w:pPr>
      <w:r>
        <w:rPr>
          <w:rFonts w:ascii="Arial" w:hAnsi="Arial" w:eastAsia="Times New Roman" w:cs="Arial"/>
          <w:sz w:val="24"/>
          <w:szCs w:val="24"/>
          <w:lang w:eastAsia="hr-HR"/>
        </w:rPr>
        <w:t xml:space="preserve">          </w:t>
      </w:r>
      <w:r w:rsidR="00EE09C2">
        <w:rPr>
          <w:rFonts w:ascii="Arial" w:hAnsi="Arial" w:eastAsia="Times New Roman" w:cs="Arial"/>
          <w:sz w:val="24"/>
          <w:szCs w:val="24"/>
          <w:lang w:eastAsia="hr-HR"/>
        </w:rPr>
        <w:t>100</w:t>
      </w:r>
      <w:r w:rsidRPr="009C6336" w:rsidR="00EE09C2">
        <w:rPr>
          <w:rFonts w:ascii="Arial" w:hAnsi="Arial" w:eastAsia="Times New Roman" w:cs="Arial"/>
          <w:sz w:val="24"/>
          <w:szCs w:val="24"/>
          <w:lang w:eastAsia="hr-HR"/>
        </w:rPr>
        <w:t xml:space="preserve"> bodov</w:t>
      </w:r>
      <w:r w:rsidR="00EE09C2">
        <w:rPr>
          <w:rFonts w:ascii="Arial" w:hAnsi="Arial" w:eastAsia="Times New Roman" w:cs="Arial"/>
          <w:sz w:val="24"/>
          <w:szCs w:val="24"/>
          <w:lang w:eastAsia="hr-HR"/>
        </w:rPr>
        <w:t>a x 2,00 eura  (tbr. 4. t. 1.</w:t>
      </w:r>
      <w:r w:rsidR="00FB481F">
        <w:rPr>
          <w:rFonts w:ascii="Arial" w:hAnsi="Arial" w:eastAsia="Times New Roman" w:cs="Arial"/>
          <w:sz w:val="24"/>
          <w:szCs w:val="24"/>
          <w:lang w:eastAsia="hr-HR"/>
        </w:rPr>
        <w:t xml:space="preserve"> al. 7.</w:t>
      </w:r>
      <w:r w:rsidRPr="009C6336" w:rsidR="00EE09C2">
        <w:rPr>
          <w:rFonts w:ascii="Arial" w:hAnsi="Arial" w:eastAsia="Times New Roman" w:cs="Arial"/>
          <w:sz w:val="24"/>
          <w:szCs w:val="24"/>
          <w:lang w:eastAsia="hr-HR"/>
        </w:rPr>
        <w:t xml:space="preserve">)  </w:t>
      </w:r>
      <w:r w:rsidR="00F2352D">
        <w:rPr>
          <w:rFonts w:ascii="Arial" w:hAnsi="Arial" w:eastAsia="Times New Roman" w:cs="Arial"/>
          <w:sz w:val="24"/>
          <w:szCs w:val="24"/>
          <w:lang w:eastAsia="hr-HR"/>
        </w:rPr>
        <w:t xml:space="preserve">                         </w:t>
      </w:r>
      <w:r w:rsidR="00EE09C2">
        <w:rPr>
          <w:rFonts w:ascii="Arial" w:hAnsi="Arial" w:eastAsia="Times New Roman" w:cs="Arial"/>
          <w:sz w:val="24"/>
          <w:szCs w:val="24"/>
          <w:lang w:eastAsia="hr-HR"/>
        </w:rPr>
        <w:t>=  200,00</w:t>
      </w:r>
      <w:r w:rsidRPr="009C6336" w:rsidR="00EE09C2">
        <w:rPr>
          <w:rFonts w:ascii="Arial" w:hAnsi="Arial" w:eastAsia="Times New Roman" w:cs="Arial"/>
          <w:sz w:val="24"/>
          <w:szCs w:val="24"/>
          <w:lang w:eastAsia="hr-HR"/>
        </w:rPr>
        <w:t xml:space="preserve"> </w:t>
      </w:r>
      <w:r w:rsidR="00EE09C2">
        <w:rPr>
          <w:rFonts w:ascii="Arial" w:hAnsi="Arial" w:eastAsia="Times New Roman" w:cs="Arial"/>
          <w:sz w:val="24"/>
          <w:szCs w:val="24"/>
          <w:lang w:eastAsia="hr-HR"/>
        </w:rPr>
        <w:t>eura</w:t>
      </w:r>
    </w:p>
    <w:p w:rsidR="00286A4D" w:rsidP="00286A4D" w:rsidRDefault="00286A4D">
      <w:pPr>
        <w:overflowPunct w:val="false"/>
        <w:autoSpaceDE w:val="false"/>
        <w:autoSpaceDN w:val="false"/>
        <w:adjustRightInd w:val="false"/>
        <w:spacing w:after="0" w:line="240" w:lineRule="auto"/>
        <w:ind w:firstLine="720"/>
        <w:textAlignment w:val="baseline"/>
        <w:rPr>
          <w:rFonts w:ascii="Arial" w:hAnsi="Arial" w:eastAsia="Times New Roman" w:cs="Arial"/>
          <w:sz w:val="24"/>
          <w:szCs w:val="24"/>
          <w:lang w:eastAsia="hr-HR"/>
        </w:rPr>
      </w:pPr>
    </w:p>
    <w:p w:rsidRPr="00286A4D" w:rsidR="00EE09C2" w:rsidP="00A55EAE" w:rsidRDefault="00EE09C2">
      <w:pPr>
        <w:overflowPunct w:val="false"/>
        <w:autoSpaceDE w:val="false"/>
        <w:autoSpaceDN w:val="false"/>
        <w:adjustRightInd w:val="false"/>
        <w:spacing w:after="0" w:line="240" w:lineRule="auto"/>
        <w:ind w:firstLine="709"/>
        <w:textAlignment w:val="baseline"/>
        <w:rPr>
          <w:rFonts w:ascii="Arial" w:hAnsi="Arial" w:eastAsia="Times New Roman" w:cs="Arial"/>
          <w:sz w:val="24"/>
          <w:szCs w:val="24"/>
          <w:lang w:eastAsia="hr-HR"/>
        </w:rPr>
      </w:pPr>
      <w:r>
        <w:rPr>
          <w:rFonts w:ascii="Arial" w:hAnsi="Arial" w:eastAsia="Times New Roman" w:cs="Arial"/>
          <w:sz w:val="24"/>
          <w:szCs w:val="24"/>
          <w:lang w:eastAsia="hr-HR"/>
        </w:rPr>
        <w:t xml:space="preserve">- </w:t>
      </w:r>
      <w:r w:rsidR="0058378D">
        <w:rPr>
          <w:rFonts w:ascii="Arial" w:hAnsi="Arial" w:eastAsia="Times New Roman" w:cs="Arial"/>
          <w:sz w:val="24"/>
          <w:szCs w:val="24"/>
          <w:lang w:eastAsia="hr-HR"/>
        </w:rPr>
        <w:t>sastav pisane obrane od 28. travnja 2025.</w:t>
      </w:r>
    </w:p>
    <w:p w:rsidR="00EE09C2" w:rsidP="00A55EAE" w:rsidRDefault="00EE09C2">
      <w:pPr>
        <w:overflowPunct w:val="false"/>
        <w:autoSpaceDE w:val="false"/>
        <w:autoSpaceDN w:val="false"/>
        <w:adjustRightInd w:val="false"/>
        <w:spacing w:after="0" w:line="240" w:lineRule="auto"/>
        <w:ind w:firstLine="709"/>
        <w:textAlignment w:val="baseline"/>
        <w:rPr>
          <w:rFonts w:ascii="Arial" w:hAnsi="Arial" w:eastAsia="Times New Roman" w:cs="Arial"/>
          <w:sz w:val="24"/>
          <w:szCs w:val="24"/>
          <w:lang w:eastAsia="hr-HR"/>
        </w:rPr>
      </w:pPr>
      <w:r>
        <w:rPr>
          <w:rFonts w:ascii="Arial" w:hAnsi="Arial" w:eastAsia="Times New Roman" w:cs="Arial"/>
          <w:sz w:val="24"/>
          <w:szCs w:val="24"/>
          <w:lang w:eastAsia="hr-HR"/>
        </w:rPr>
        <w:t>100</w:t>
      </w:r>
      <w:r w:rsidRPr="009C6336">
        <w:rPr>
          <w:rFonts w:ascii="Arial" w:hAnsi="Arial" w:eastAsia="Times New Roman" w:cs="Arial"/>
          <w:sz w:val="24"/>
          <w:szCs w:val="24"/>
          <w:lang w:eastAsia="hr-HR"/>
        </w:rPr>
        <w:t xml:space="preserve"> bodov</w:t>
      </w:r>
      <w:r>
        <w:rPr>
          <w:rFonts w:ascii="Arial" w:hAnsi="Arial" w:eastAsia="Times New Roman" w:cs="Arial"/>
          <w:sz w:val="24"/>
          <w:szCs w:val="24"/>
          <w:lang w:eastAsia="hr-HR"/>
        </w:rPr>
        <w:t>a x 2,00 eura  (tbr. 4. t. 1.</w:t>
      </w:r>
      <w:r w:rsidR="00FB481F">
        <w:rPr>
          <w:rFonts w:ascii="Arial" w:hAnsi="Arial" w:eastAsia="Times New Roman" w:cs="Arial"/>
          <w:sz w:val="24"/>
          <w:szCs w:val="24"/>
          <w:lang w:eastAsia="hr-HR"/>
        </w:rPr>
        <w:t xml:space="preserve"> al. 7.</w:t>
      </w:r>
      <w:r w:rsidRPr="009C6336">
        <w:rPr>
          <w:rFonts w:ascii="Arial" w:hAnsi="Arial" w:eastAsia="Times New Roman" w:cs="Arial"/>
          <w:sz w:val="24"/>
          <w:szCs w:val="24"/>
          <w:lang w:eastAsia="hr-HR"/>
        </w:rPr>
        <w:t xml:space="preserve">) </w:t>
      </w:r>
      <w:r w:rsidR="00F2352D">
        <w:rPr>
          <w:rFonts w:ascii="Arial" w:hAnsi="Arial" w:eastAsia="Times New Roman" w:cs="Arial"/>
          <w:sz w:val="24"/>
          <w:szCs w:val="24"/>
          <w:lang w:eastAsia="hr-HR"/>
        </w:rPr>
        <w:t xml:space="preserve">                         </w:t>
      </w:r>
      <w:r w:rsidRPr="009C6336">
        <w:rPr>
          <w:rFonts w:ascii="Arial" w:hAnsi="Arial" w:eastAsia="Times New Roman" w:cs="Arial"/>
          <w:sz w:val="24"/>
          <w:szCs w:val="24"/>
          <w:lang w:eastAsia="hr-HR"/>
        </w:rPr>
        <w:t xml:space="preserve"> </w:t>
      </w:r>
      <w:r>
        <w:rPr>
          <w:rFonts w:ascii="Arial" w:hAnsi="Arial" w:eastAsia="Times New Roman" w:cs="Arial"/>
          <w:sz w:val="24"/>
          <w:szCs w:val="24"/>
          <w:lang w:eastAsia="hr-HR"/>
        </w:rPr>
        <w:t>=  200,00</w:t>
      </w:r>
      <w:r w:rsidRPr="009C6336">
        <w:rPr>
          <w:rFonts w:ascii="Arial" w:hAnsi="Arial" w:eastAsia="Times New Roman" w:cs="Arial"/>
          <w:sz w:val="24"/>
          <w:szCs w:val="24"/>
          <w:lang w:eastAsia="hr-HR"/>
        </w:rPr>
        <w:t xml:space="preserve"> </w:t>
      </w:r>
      <w:r>
        <w:rPr>
          <w:rFonts w:ascii="Arial" w:hAnsi="Arial" w:eastAsia="Times New Roman" w:cs="Arial"/>
          <w:sz w:val="24"/>
          <w:szCs w:val="24"/>
          <w:lang w:eastAsia="hr-HR"/>
        </w:rPr>
        <w:t>eura</w:t>
      </w:r>
    </w:p>
    <w:p w:rsidRPr="009C6336" w:rsidR="00615200" w:rsidP="00C6266A" w:rsidRDefault="00615200">
      <w:pPr>
        <w:overflowPunct w:val="false"/>
        <w:autoSpaceDE w:val="false"/>
        <w:autoSpaceDN w:val="false"/>
        <w:adjustRightInd w:val="false"/>
        <w:spacing w:after="0" w:line="240" w:lineRule="auto"/>
        <w:jc w:val="both"/>
        <w:textAlignment w:val="baseline"/>
        <w:rPr>
          <w:rFonts w:ascii="Arial" w:hAnsi="Arial" w:eastAsia="Times New Roman" w:cs="Arial"/>
          <w:sz w:val="24"/>
          <w:szCs w:val="24"/>
          <w:lang w:eastAsia="hr-HR"/>
        </w:rPr>
      </w:pPr>
    </w:p>
    <w:p w:rsidRPr="009C6336" w:rsidR="00615200" w:rsidP="00615200" w:rsidRDefault="00652065">
      <w:pPr>
        <w:overflowPunct w:val="false"/>
        <w:autoSpaceDE w:val="false"/>
        <w:autoSpaceDN w:val="false"/>
        <w:adjustRightInd w:val="false"/>
        <w:spacing w:after="0" w:line="240" w:lineRule="auto"/>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r w:rsidRPr="009C6336" w:rsidR="00C6266A">
        <w:rPr>
          <w:rFonts w:ascii="Arial" w:hAnsi="Arial" w:eastAsia="Times New Roman" w:cs="Arial"/>
          <w:sz w:val="24"/>
          <w:szCs w:val="24"/>
          <w:lang w:eastAsia="hr-HR"/>
        </w:rPr>
        <w:t xml:space="preserve">UKUPNO : </w:t>
      </w:r>
      <w:r w:rsidR="000A2B73">
        <w:rPr>
          <w:rFonts w:ascii="Arial" w:hAnsi="Arial" w:eastAsia="Times New Roman" w:cs="Arial"/>
          <w:sz w:val="24"/>
          <w:szCs w:val="24"/>
          <w:lang w:eastAsia="hr-HR"/>
        </w:rPr>
        <w:t xml:space="preserve">                    </w:t>
      </w:r>
      <w:r w:rsidRPr="009C6336" w:rsidR="00615200">
        <w:rPr>
          <w:rFonts w:ascii="Arial" w:hAnsi="Arial" w:eastAsia="Times New Roman" w:cs="Arial"/>
          <w:sz w:val="24"/>
          <w:szCs w:val="24"/>
          <w:lang w:eastAsia="hr-HR"/>
        </w:rPr>
        <w:t xml:space="preserve">          </w:t>
      </w:r>
      <w:r w:rsidRPr="009C6336" w:rsidR="00542C22">
        <w:rPr>
          <w:rFonts w:ascii="Arial" w:hAnsi="Arial" w:eastAsia="Times New Roman" w:cs="Arial"/>
          <w:sz w:val="24"/>
          <w:szCs w:val="24"/>
          <w:lang w:eastAsia="hr-HR"/>
        </w:rPr>
        <w:tab/>
      </w:r>
      <w:r w:rsidRPr="009C6336" w:rsidR="00542C22">
        <w:rPr>
          <w:rFonts w:ascii="Arial" w:hAnsi="Arial" w:eastAsia="Times New Roman" w:cs="Arial"/>
          <w:sz w:val="24"/>
          <w:szCs w:val="24"/>
          <w:lang w:eastAsia="hr-HR"/>
        </w:rPr>
        <w:tab/>
      </w:r>
      <w:r w:rsidRPr="009C6336" w:rsidR="00E92BD6">
        <w:rPr>
          <w:rFonts w:ascii="Arial" w:hAnsi="Arial" w:eastAsia="Times New Roman" w:cs="Arial"/>
          <w:sz w:val="24"/>
          <w:szCs w:val="24"/>
          <w:lang w:eastAsia="hr-HR"/>
        </w:rPr>
        <w:t xml:space="preserve">        </w:t>
      </w:r>
      <w:r w:rsidR="000A2B73">
        <w:rPr>
          <w:rFonts w:ascii="Arial" w:hAnsi="Arial" w:eastAsia="Times New Roman" w:cs="Arial"/>
          <w:sz w:val="24"/>
          <w:szCs w:val="24"/>
          <w:lang w:eastAsia="hr-HR"/>
        </w:rPr>
        <w:t xml:space="preserve">                     </w:t>
      </w:r>
      <w:r w:rsidRPr="009C6336" w:rsidR="00E92BD6">
        <w:rPr>
          <w:rFonts w:ascii="Arial" w:hAnsi="Arial" w:eastAsia="Times New Roman" w:cs="Arial"/>
          <w:sz w:val="24"/>
          <w:szCs w:val="24"/>
          <w:lang w:eastAsia="hr-HR"/>
        </w:rPr>
        <w:t xml:space="preserve"> </w:t>
      </w:r>
      <w:r w:rsidR="00F2352D">
        <w:rPr>
          <w:rFonts w:ascii="Arial" w:hAnsi="Arial" w:eastAsia="Times New Roman" w:cs="Arial"/>
          <w:sz w:val="24"/>
          <w:szCs w:val="24"/>
          <w:lang w:eastAsia="hr-HR"/>
        </w:rPr>
        <w:t xml:space="preserve"> </w:t>
      </w:r>
      <w:r w:rsidRPr="009C6336" w:rsidR="00615200">
        <w:rPr>
          <w:rFonts w:ascii="Arial" w:hAnsi="Arial" w:eastAsia="Times New Roman" w:cs="Arial"/>
          <w:sz w:val="24"/>
          <w:szCs w:val="24"/>
          <w:lang w:eastAsia="hr-HR"/>
        </w:rPr>
        <w:t xml:space="preserve">= </w:t>
      </w:r>
      <w:r w:rsidRPr="009C6336" w:rsidR="0063672C">
        <w:rPr>
          <w:rFonts w:ascii="Arial" w:hAnsi="Arial" w:eastAsia="Times New Roman" w:cs="Arial"/>
          <w:sz w:val="24"/>
          <w:szCs w:val="24"/>
          <w:lang w:eastAsia="hr-HR"/>
        </w:rPr>
        <w:t xml:space="preserve"> </w:t>
      </w:r>
      <w:r w:rsidR="0058378D">
        <w:rPr>
          <w:rFonts w:ascii="Arial" w:hAnsi="Arial" w:eastAsia="Times New Roman" w:cs="Arial"/>
          <w:sz w:val="24"/>
          <w:szCs w:val="24"/>
          <w:lang w:eastAsia="hr-HR"/>
        </w:rPr>
        <w:t>4</w:t>
      </w:r>
      <w:r w:rsidR="00EE09C2">
        <w:rPr>
          <w:rFonts w:ascii="Arial" w:hAnsi="Arial" w:eastAsia="Times New Roman" w:cs="Arial"/>
          <w:sz w:val="24"/>
          <w:szCs w:val="24"/>
          <w:lang w:eastAsia="hr-HR"/>
        </w:rPr>
        <w:t>00,00</w:t>
      </w:r>
      <w:r w:rsidR="000A2B73">
        <w:rPr>
          <w:rFonts w:ascii="Arial" w:hAnsi="Arial" w:eastAsia="Times New Roman" w:cs="Arial"/>
          <w:sz w:val="24"/>
          <w:szCs w:val="24"/>
          <w:lang w:eastAsia="hr-HR"/>
        </w:rPr>
        <w:t xml:space="preserve"> eura</w:t>
      </w:r>
    </w:p>
    <w:p w:rsidRPr="009C6336" w:rsidR="00615200" w:rsidP="00615200" w:rsidRDefault="00615200">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p>
    <w:p w:rsidRPr="009C6336" w:rsidR="00615200" w:rsidP="00615200" w:rsidRDefault="00134509">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r w:rsidRPr="009C6336" w:rsidR="00615200">
        <w:rPr>
          <w:rFonts w:ascii="Arial" w:hAnsi="Arial" w:eastAsia="Times New Roman" w:cs="Arial"/>
          <w:sz w:val="24"/>
          <w:szCs w:val="24"/>
          <w:lang w:eastAsia="hr-HR"/>
        </w:rPr>
        <w:t xml:space="preserve">PDV 25%                                  </w:t>
      </w:r>
      <w:r w:rsidRPr="009C6336" w:rsidR="00E92BD6">
        <w:rPr>
          <w:rFonts w:ascii="Arial" w:hAnsi="Arial" w:eastAsia="Times New Roman" w:cs="Arial"/>
          <w:sz w:val="24"/>
          <w:szCs w:val="24"/>
          <w:lang w:eastAsia="hr-HR"/>
        </w:rPr>
        <w:tab/>
      </w:r>
      <w:r w:rsidRPr="009C6336" w:rsidR="00E92BD6">
        <w:rPr>
          <w:rFonts w:ascii="Arial" w:hAnsi="Arial" w:eastAsia="Times New Roman" w:cs="Arial"/>
          <w:sz w:val="24"/>
          <w:szCs w:val="24"/>
          <w:lang w:eastAsia="hr-HR"/>
        </w:rPr>
        <w:tab/>
      </w:r>
      <w:r w:rsidRPr="009C6336" w:rsidR="00E92BD6">
        <w:rPr>
          <w:rFonts w:ascii="Arial" w:hAnsi="Arial" w:eastAsia="Times New Roman" w:cs="Arial"/>
          <w:sz w:val="24"/>
          <w:szCs w:val="24"/>
          <w:lang w:eastAsia="hr-HR"/>
        </w:rPr>
        <w:tab/>
        <w:t xml:space="preserve">         </w:t>
      </w:r>
      <w:r w:rsidR="00F2352D">
        <w:rPr>
          <w:rFonts w:ascii="Arial" w:hAnsi="Arial" w:eastAsia="Times New Roman" w:cs="Arial"/>
          <w:sz w:val="24"/>
          <w:szCs w:val="24"/>
          <w:lang w:eastAsia="hr-HR"/>
        </w:rPr>
        <w:t xml:space="preserve">           </w:t>
      </w:r>
      <w:r w:rsidRPr="009C6336" w:rsidR="00615200">
        <w:rPr>
          <w:rFonts w:ascii="Arial" w:hAnsi="Arial" w:eastAsia="Times New Roman" w:cs="Arial"/>
          <w:sz w:val="24"/>
          <w:szCs w:val="24"/>
          <w:lang w:eastAsia="hr-HR"/>
        </w:rPr>
        <w:t xml:space="preserve">=  </w:t>
      </w:r>
      <w:r w:rsidR="00EE09C2">
        <w:rPr>
          <w:rFonts w:ascii="Arial" w:hAnsi="Arial" w:eastAsia="Times New Roman" w:cs="Arial"/>
          <w:sz w:val="24"/>
          <w:szCs w:val="24"/>
          <w:lang w:eastAsia="hr-HR"/>
        </w:rPr>
        <w:t>1</w:t>
      </w:r>
      <w:r w:rsidR="0058378D">
        <w:rPr>
          <w:rFonts w:ascii="Arial" w:hAnsi="Arial" w:eastAsia="Times New Roman" w:cs="Arial"/>
          <w:sz w:val="24"/>
          <w:szCs w:val="24"/>
          <w:lang w:eastAsia="hr-HR"/>
        </w:rPr>
        <w:t>0</w:t>
      </w:r>
      <w:r w:rsidR="00EE09C2">
        <w:rPr>
          <w:rFonts w:ascii="Arial" w:hAnsi="Arial" w:eastAsia="Times New Roman" w:cs="Arial"/>
          <w:sz w:val="24"/>
          <w:szCs w:val="24"/>
          <w:lang w:eastAsia="hr-HR"/>
        </w:rPr>
        <w:t>0,00</w:t>
      </w:r>
      <w:r w:rsidR="000A2B73">
        <w:rPr>
          <w:rFonts w:ascii="Arial" w:hAnsi="Arial" w:eastAsia="Times New Roman" w:cs="Arial"/>
          <w:sz w:val="24"/>
          <w:szCs w:val="24"/>
          <w:lang w:eastAsia="hr-HR"/>
        </w:rPr>
        <w:t xml:space="preserve"> eura</w:t>
      </w:r>
      <w:r w:rsidRPr="009C6336" w:rsidR="00615200">
        <w:rPr>
          <w:rFonts w:ascii="Arial" w:hAnsi="Arial" w:eastAsia="Times New Roman" w:cs="Arial"/>
          <w:sz w:val="24"/>
          <w:szCs w:val="24"/>
          <w:lang w:eastAsia="hr-HR"/>
        </w:rPr>
        <w:t xml:space="preserve">  </w:t>
      </w:r>
    </w:p>
    <w:p w:rsidRPr="009C6336" w:rsidR="00615200" w:rsidP="00615200" w:rsidRDefault="00615200">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p>
    <w:p w:rsidRPr="009C6336" w:rsidR="00615200" w:rsidP="00615200" w:rsidRDefault="00134509">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r w:rsidRPr="009C6336" w:rsidR="00615200">
        <w:rPr>
          <w:rFonts w:ascii="Arial" w:hAnsi="Arial" w:eastAsia="Times New Roman" w:cs="Arial"/>
          <w:sz w:val="24"/>
          <w:szCs w:val="24"/>
          <w:lang w:eastAsia="hr-HR"/>
        </w:rPr>
        <w:t xml:space="preserve">SVEUKUPNO                                 </w:t>
      </w:r>
      <w:r w:rsidRPr="009C6336" w:rsidR="00E92BD6">
        <w:rPr>
          <w:rFonts w:ascii="Arial" w:hAnsi="Arial" w:eastAsia="Times New Roman" w:cs="Arial"/>
          <w:sz w:val="24"/>
          <w:szCs w:val="24"/>
          <w:lang w:eastAsia="hr-HR"/>
        </w:rPr>
        <w:tab/>
      </w:r>
      <w:r w:rsidRPr="009C6336" w:rsidR="00E92BD6">
        <w:rPr>
          <w:rFonts w:ascii="Arial" w:hAnsi="Arial" w:eastAsia="Times New Roman" w:cs="Arial"/>
          <w:sz w:val="24"/>
          <w:szCs w:val="24"/>
          <w:lang w:eastAsia="hr-HR"/>
        </w:rPr>
        <w:tab/>
      </w:r>
      <w:r w:rsidRPr="009C6336" w:rsidR="00E92BD6">
        <w:rPr>
          <w:rFonts w:ascii="Arial" w:hAnsi="Arial" w:eastAsia="Times New Roman" w:cs="Arial"/>
          <w:sz w:val="24"/>
          <w:szCs w:val="24"/>
          <w:lang w:eastAsia="hr-HR"/>
        </w:rPr>
        <w:tab/>
        <w:t xml:space="preserve">         </w:t>
      </w:r>
      <w:r w:rsidRPr="009C6336" w:rsidR="00615200">
        <w:rPr>
          <w:rFonts w:ascii="Arial" w:hAnsi="Arial" w:eastAsia="Times New Roman" w:cs="Arial"/>
          <w:sz w:val="24"/>
          <w:szCs w:val="24"/>
          <w:lang w:eastAsia="hr-HR"/>
        </w:rPr>
        <w:t xml:space="preserve">= </w:t>
      </w:r>
      <w:r w:rsidRPr="009C6336" w:rsidR="0063672C">
        <w:rPr>
          <w:rFonts w:ascii="Arial" w:hAnsi="Arial" w:eastAsia="Times New Roman" w:cs="Arial"/>
          <w:sz w:val="24"/>
          <w:szCs w:val="24"/>
          <w:lang w:eastAsia="hr-HR"/>
        </w:rPr>
        <w:t xml:space="preserve"> </w:t>
      </w:r>
      <w:r w:rsidR="0058378D">
        <w:rPr>
          <w:rFonts w:ascii="Arial" w:hAnsi="Arial" w:eastAsia="Times New Roman" w:cs="Arial"/>
          <w:sz w:val="24"/>
          <w:szCs w:val="24"/>
          <w:lang w:eastAsia="hr-HR"/>
        </w:rPr>
        <w:t>50</w:t>
      </w:r>
      <w:r w:rsidR="00EE09C2">
        <w:rPr>
          <w:rFonts w:ascii="Arial" w:hAnsi="Arial" w:eastAsia="Times New Roman" w:cs="Arial"/>
          <w:sz w:val="24"/>
          <w:szCs w:val="24"/>
          <w:lang w:eastAsia="hr-HR"/>
        </w:rPr>
        <w:t>0,00</w:t>
      </w:r>
      <w:r w:rsidR="000A2B73">
        <w:rPr>
          <w:rFonts w:ascii="Arial" w:hAnsi="Arial" w:eastAsia="Times New Roman" w:cs="Arial"/>
          <w:sz w:val="24"/>
          <w:szCs w:val="24"/>
          <w:lang w:eastAsia="hr-HR"/>
        </w:rPr>
        <w:t xml:space="preserve"> eura</w:t>
      </w:r>
    </w:p>
    <w:p w:rsidRPr="009C6336" w:rsidR="00615200" w:rsidP="00615200" w:rsidRDefault="00615200">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p>
    <w:p w:rsidR="00A55EAE" w:rsidP="00F2352D" w:rsidRDefault="00615200">
      <w:pPr>
        <w:overflowPunct w:val="false"/>
        <w:autoSpaceDE w:val="false"/>
        <w:autoSpaceDN w:val="false"/>
        <w:adjustRightInd w:val="false"/>
        <w:spacing w:after="0" w:line="240" w:lineRule="auto"/>
        <w:ind w:firstLine="720"/>
        <w:jc w:val="both"/>
        <w:textAlignment w:val="baseline"/>
        <w:rPr>
          <w:rFonts w:ascii="Arial" w:hAnsi="Arial" w:cs="Arial"/>
          <w:sz w:val="24"/>
          <w:szCs w:val="24"/>
        </w:rPr>
      </w:pPr>
      <w:r w:rsidRPr="009C6336">
        <w:rPr>
          <w:rFonts w:ascii="Arial" w:hAnsi="Arial" w:eastAsia="Times New Roman" w:cs="Arial"/>
          <w:sz w:val="24"/>
          <w:szCs w:val="24"/>
          <w:lang w:eastAsia="hr-HR"/>
        </w:rPr>
        <w:t>Računovodstvo ovog Suda nakon pravomoćnosti rješenja</w:t>
      </w:r>
      <w:r w:rsidRPr="009C6336" w:rsidR="00542C22">
        <w:rPr>
          <w:rFonts w:ascii="Arial" w:hAnsi="Arial" w:eastAsia="Times New Roman" w:cs="Arial"/>
          <w:sz w:val="24"/>
          <w:szCs w:val="24"/>
          <w:lang w:eastAsia="hr-HR"/>
        </w:rPr>
        <w:t xml:space="preserve">, </w:t>
      </w:r>
      <w:r w:rsidRPr="009C6336">
        <w:rPr>
          <w:rFonts w:ascii="Arial" w:hAnsi="Arial" w:eastAsia="Times New Roman" w:cs="Arial"/>
          <w:sz w:val="24"/>
          <w:szCs w:val="24"/>
          <w:lang w:eastAsia="hr-HR"/>
        </w:rPr>
        <w:t>izvršit će iz proračunskih sredstava suda uplatu gornjeg iznosa na račun</w:t>
      </w:r>
      <w:r w:rsidR="00EE09C2">
        <w:rPr>
          <w:rFonts w:ascii="Arial" w:hAnsi="Arial" w:eastAsia="Times New Roman" w:cs="Arial"/>
          <w:sz w:val="24"/>
          <w:szCs w:val="24"/>
          <w:lang w:eastAsia="hr-HR"/>
        </w:rPr>
        <w:t xml:space="preserve"> branitelja</w:t>
      </w:r>
      <w:r w:rsidR="003176FA">
        <w:rPr>
          <w:rFonts w:ascii="Arial" w:hAnsi="Arial" w:eastAsia="Times New Roman" w:cs="Arial"/>
          <w:sz w:val="24"/>
          <w:szCs w:val="24"/>
          <w:lang w:eastAsia="hr-HR"/>
        </w:rPr>
        <w:t xml:space="preserve"> okrivljeni</w:t>
      </w:r>
      <w:r w:rsidR="00AE6BCB">
        <w:rPr>
          <w:rFonts w:ascii="Arial" w:hAnsi="Arial" w:eastAsia="Times New Roman" w:cs="Arial"/>
          <w:sz w:val="24"/>
          <w:szCs w:val="24"/>
          <w:lang w:eastAsia="hr-HR"/>
        </w:rPr>
        <w:t>ka</w:t>
      </w:r>
      <w:r w:rsidRPr="009C6336" w:rsidR="00203CCD">
        <w:rPr>
          <w:rFonts w:ascii="Arial" w:hAnsi="Arial" w:cs="Arial"/>
          <w:sz w:val="24"/>
          <w:szCs w:val="24"/>
        </w:rPr>
        <w:t>,</w:t>
      </w:r>
      <w:r w:rsidRPr="009C6336" w:rsidR="00542C22">
        <w:rPr>
          <w:rFonts w:ascii="Arial" w:hAnsi="Arial" w:cs="Arial"/>
          <w:sz w:val="24"/>
          <w:szCs w:val="24"/>
        </w:rPr>
        <w:t xml:space="preserve"> IBAN: HR</w:t>
      </w:r>
      <w:r w:rsidR="0058378D">
        <w:rPr>
          <w:rFonts w:ascii="Arial" w:hAnsi="Arial" w:cs="Arial"/>
          <w:sz w:val="24"/>
          <w:szCs w:val="24"/>
        </w:rPr>
        <w:t>612</w:t>
      </w:r>
      <w:r w:rsidR="00A55EAE">
        <w:rPr>
          <w:rFonts w:ascii="Arial" w:hAnsi="Arial" w:cs="Arial"/>
          <w:sz w:val="24"/>
          <w:szCs w:val="24"/>
        </w:rPr>
        <w:t>4020061140406008</w:t>
      </w:r>
      <w:r w:rsidRPr="009C6336">
        <w:rPr>
          <w:rFonts w:ascii="Arial" w:hAnsi="Arial" w:cs="Arial"/>
          <w:sz w:val="24"/>
          <w:szCs w:val="24"/>
        </w:rPr>
        <w:t xml:space="preserve"> otvoren kod </w:t>
      </w:r>
      <w:r w:rsidR="00AE6BCB">
        <w:rPr>
          <w:rFonts w:ascii="Arial" w:hAnsi="Arial" w:cs="Arial"/>
          <w:sz w:val="24"/>
          <w:szCs w:val="24"/>
        </w:rPr>
        <w:t>Erste &amp; Steiermaerkische</w:t>
      </w:r>
      <w:r w:rsidR="003176FA">
        <w:rPr>
          <w:rFonts w:ascii="Arial" w:hAnsi="Arial" w:cs="Arial"/>
          <w:sz w:val="24"/>
          <w:szCs w:val="24"/>
        </w:rPr>
        <w:t xml:space="preserve"> </w:t>
      </w:r>
      <w:r w:rsidR="00A55EAE">
        <w:rPr>
          <w:rFonts w:ascii="Arial" w:hAnsi="Arial" w:cs="Arial"/>
          <w:sz w:val="24"/>
          <w:szCs w:val="24"/>
        </w:rPr>
        <w:t>B</w:t>
      </w:r>
      <w:r w:rsidR="003176FA">
        <w:rPr>
          <w:rFonts w:ascii="Arial" w:hAnsi="Arial" w:cs="Arial"/>
          <w:sz w:val="24"/>
          <w:szCs w:val="24"/>
        </w:rPr>
        <w:t>ank</w:t>
      </w:r>
      <w:r w:rsidR="00EE09C2">
        <w:rPr>
          <w:rFonts w:ascii="Arial" w:hAnsi="Arial" w:cs="Arial"/>
          <w:sz w:val="24"/>
          <w:szCs w:val="24"/>
        </w:rPr>
        <w:t xml:space="preserve"> </w:t>
      </w:r>
      <w:r w:rsidRPr="009C6336">
        <w:rPr>
          <w:rFonts w:ascii="Arial" w:hAnsi="Arial" w:cs="Arial"/>
          <w:sz w:val="24"/>
          <w:szCs w:val="24"/>
        </w:rPr>
        <w:t>d.d</w:t>
      </w:r>
      <w:r w:rsidRPr="009C6336" w:rsidR="00CC0D61">
        <w:rPr>
          <w:rFonts w:ascii="Arial" w:hAnsi="Arial" w:cs="Arial"/>
          <w:sz w:val="24"/>
          <w:szCs w:val="24"/>
        </w:rPr>
        <w:t>.</w:t>
      </w:r>
    </w:p>
    <w:p w:rsidR="00A55EAE" w:rsidP="00A55EAE" w:rsidRDefault="00A55EAE">
      <w:pPr>
        <w:overflowPunct w:val="false"/>
        <w:autoSpaceDE w:val="false"/>
        <w:autoSpaceDN w:val="false"/>
        <w:adjustRightInd w:val="false"/>
        <w:spacing w:after="0" w:line="240" w:lineRule="auto"/>
        <w:jc w:val="both"/>
        <w:textAlignment w:val="baseline"/>
        <w:rPr>
          <w:rFonts w:ascii="Arial" w:hAnsi="Arial" w:cs="Arial"/>
          <w:sz w:val="24"/>
          <w:szCs w:val="24"/>
        </w:rPr>
      </w:pPr>
    </w:p>
    <w:p w:rsidR="003176FA" w:rsidP="00A55EAE" w:rsidRDefault="003176FA">
      <w:pPr>
        <w:overflowPunct w:val="false"/>
        <w:autoSpaceDE w:val="false"/>
        <w:autoSpaceDN w:val="false"/>
        <w:adjustRightInd w:val="false"/>
        <w:spacing w:after="0" w:line="240" w:lineRule="auto"/>
        <w:ind w:firstLine="720"/>
        <w:jc w:val="both"/>
        <w:textAlignment w:val="baseline"/>
        <w:rPr>
          <w:rFonts w:ascii="Arial" w:hAnsi="Arial" w:cs="Arial"/>
          <w:sz w:val="24"/>
          <w:szCs w:val="24"/>
        </w:rPr>
      </w:pPr>
      <w:r w:rsidRPr="007B146E">
        <w:rPr>
          <w:rFonts w:ascii="Arial" w:hAnsi="Arial" w:cs="Arial"/>
          <w:sz w:val="24"/>
          <w:szCs w:val="24"/>
        </w:rPr>
        <w:t>II</w:t>
      </w:r>
      <w:r>
        <w:rPr>
          <w:rFonts w:ascii="Arial" w:hAnsi="Arial" w:cs="Arial"/>
          <w:sz w:val="24"/>
          <w:szCs w:val="24"/>
        </w:rPr>
        <w:t>.</w:t>
      </w:r>
      <w:r w:rsidRPr="007B146E">
        <w:rPr>
          <w:rFonts w:ascii="Arial" w:hAnsi="Arial" w:cs="Arial"/>
          <w:sz w:val="24"/>
          <w:szCs w:val="24"/>
        </w:rPr>
        <w:t xml:space="preserve"> Odbija se zahtjev za naknadu troškova prekršajnog postupka kao neosnovan u preostalom </w:t>
      </w:r>
      <w:r w:rsidRPr="00BB6A64">
        <w:rPr>
          <w:rFonts w:ascii="Arial" w:hAnsi="Arial" w:cs="Arial"/>
          <w:sz w:val="24"/>
          <w:szCs w:val="24"/>
        </w:rPr>
        <w:t>dijelu</w:t>
      </w:r>
      <w:r w:rsidR="00EE09C2">
        <w:rPr>
          <w:rFonts w:ascii="Arial" w:hAnsi="Arial" w:cs="Arial"/>
          <w:sz w:val="24"/>
          <w:szCs w:val="24"/>
        </w:rPr>
        <w:t xml:space="preserve">, a koji se odnosi na </w:t>
      </w:r>
      <w:r w:rsidR="00A55EAE">
        <w:rPr>
          <w:rFonts w:ascii="Arial" w:hAnsi="Arial" w:cs="Arial"/>
          <w:sz w:val="24"/>
          <w:szCs w:val="24"/>
        </w:rPr>
        <w:t>obranu na raspravi od 10. travnja 2025.</w:t>
      </w:r>
    </w:p>
    <w:p w:rsidRPr="009C6336" w:rsidR="001879C0" w:rsidP="00087366" w:rsidRDefault="001879C0">
      <w:pPr>
        <w:overflowPunct w:val="false"/>
        <w:autoSpaceDE w:val="false"/>
        <w:autoSpaceDN w:val="false"/>
        <w:adjustRightInd w:val="false"/>
        <w:spacing w:after="0" w:line="240" w:lineRule="auto"/>
        <w:jc w:val="both"/>
        <w:textAlignment w:val="baseline"/>
        <w:rPr>
          <w:rFonts w:ascii="Arial" w:hAnsi="Arial" w:cs="Arial"/>
          <w:sz w:val="24"/>
          <w:szCs w:val="24"/>
        </w:rPr>
      </w:pPr>
    </w:p>
    <w:p w:rsidR="00F2352D" w:rsidP="00615200" w:rsidRDefault="00F2352D">
      <w:pPr>
        <w:autoSpaceDE w:val="false"/>
        <w:autoSpaceDN w:val="false"/>
        <w:adjustRightInd w:val="false"/>
        <w:spacing w:after="0" w:line="240" w:lineRule="auto"/>
        <w:jc w:val="center"/>
        <w:rPr>
          <w:rFonts w:ascii="Arial" w:hAnsi="Arial" w:cs="Arial"/>
          <w:sz w:val="24"/>
          <w:szCs w:val="24"/>
        </w:rPr>
      </w:pPr>
    </w:p>
    <w:p w:rsidRPr="009C6336" w:rsidR="00615200" w:rsidP="00615200" w:rsidRDefault="00615200">
      <w:pPr>
        <w:autoSpaceDE w:val="false"/>
        <w:autoSpaceDN w:val="false"/>
        <w:adjustRightInd w:val="false"/>
        <w:spacing w:after="0" w:line="240" w:lineRule="auto"/>
        <w:jc w:val="center"/>
        <w:rPr>
          <w:rFonts w:ascii="Arial" w:hAnsi="Arial" w:cs="Arial"/>
          <w:sz w:val="24"/>
          <w:szCs w:val="24"/>
        </w:rPr>
      </w:pPr>
      <w:r w:rsidRPr="009C6336">
        <w:rPr>
          <w:rFonts w:ascii="Arial" w:hAnsi="Arial" w:cs="Arial"/>
          <w:sz w:val="24"/>
          <w:szCs w:val="24"/>
        </w:rPr>
        <w:lastRenderedPageBreak/>
        <w:t>Obrazloženje</w:t>
      </w:r>
    </w:p>
    <w:p w:rsidRPr="009C6336" w:rsidR="00615200" w:rsidP="00615200" w:rsidRDefault="00615200">
      <w:pPr>
        <w:autoSpaceDE w:val="false"/>
        <w:autoSpaceDN w:val="false"/>
        <w:adjustRightInd w:val="false"/>
        <w:spacing w:after="0" w:line="240" w:lineRule="auto"/>
        <w:jc w:val="both"/>
        <w:rPr>
          <w:rFonts w:ascii="Arial" w:hAnsi="Arial" w:cs="Arial"/>
          <w:sz w:val="24"/>
          <w:szCs w:val="24"/>
        </w:rPr>
      </w:pPr>
      <w:r w:rsidRPr="009C6336">
        <w:rPr>
          <w:rFonts w:ascii="Arial" w:hAnsi="Arial" w:cs="Arial"/>
          <w:sz w:val="24"/>
          <w:szCs w:val="24"/>
        </w:rPr>
        <w:t> </w:t>
      </w:r>
    </w:p>
    <w:p w:rsidR="009B6FD2" w:rsidP="009B6FD2" w:rsidRDefault="009B6FD2">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r>
        <w:rPr>
          <w:rFonts w:ascii="Arial" w:hAnsi="Arial" w:eastAsia="Times New Roman" w:cs="Arial"/>
          <w:sz w:val="24"/>
          <w:szCs w:val="24"/>
          <w:lang w:eastAsia="hr-HR"/>
        </w:rPr>
        <w:t>1.</w:t>
      </w:r>
      <w:r w:rsidRPr="00511140">
        <w:rPr>
          <w:rFonts w:ascii="Arial" w:hAnsi="Arial" w:eastAsia="Times New Roman" w:cs="Arial"/>
          <w:sz w:val="24"/>
          <w:szCs w:val="24"/>
          <w:lang w:eastAsia="hr-HR"/>
        </w:rPr>
        <w:t>U prekršajnom predmetu koji se vodio pred ovim sudom pod brojem</w:t>
      </w:r>
      <w:r w:rsidRPr="00511140">
        <w:rPr>
          <w:rFonts w:ascii="Arial" w:hAnsi="Arial" w:cs="Arial"/>
          <w:sz w:val="24"/>
          <w:szCs w:val="24"/>
        </w:rPr>
        <w:t xml:space="preserve"> Pp</w:t>
      </w:r>
      <w:r>
        <w:rPr>
          <w:rFonts w:ascii="Arial" w:hAnsi="Arial" w:cs="Arial"/>
          <w:sz w:val="24"/>
          <w:szCs w:val="24"/>
        </w:rPr>
        <w:t>-4649/2021-27</w:t>
      </w:r>
      <w:r w:rsidRPr="00511140">
        <w:rPr>
          <w:rFonts w:ascii="Arial" w:hAnsi="Arial" w:cs="Arial"/>
          <w:sz w:val="24"/>
          <w:szCs w:val="24"/>
        </w:rPr>
        <w:t xml:space="preserve"> don</w:t>
      </w:r>
      <w:r>
        <w:rPr>
          <w:rFonts w:ascii="Arial" w:hAnsi="Arial" w:eastAsia="Times New Roman" w:cs="Arial"/>
          <w:sz w:val="24"/>
          <w:szCs w:val="24"/>
          <w:lang w:eastAsia="hr-HR"/>
        </w:rPr>
        <w:t>ijeto</w:t>
      </w:r>
      <w:r w:rsidRPr="00511140">
        <w:rPr>
          <w:rFonts w:ascii="Arial" w:hAnsi="Arial" w:eastAsia="Times New Roman" w:cs="Arial"/>
          <w:sz w:val="24"/>
          <w:szCs w:val="24"/>
          <w:lang w:eastAsia="hr-HR"/>
        </w:rPr>
        <w:t xml:space="preserve"> je </w:t>
      </w:r>
      <w:r>
        <w:rPr>
          <w:rFonts w:ascii="Arial" w:hAnsi="Arial" w:eastAsia="Times New Roman" w:cs="Arial"/>
          <w:sz w:val="24"/>
          <w:szCs w:val="24"/>
          <w:lang w:eastAsia="hr-HR"/>
        </w:rPr>
        <w:t>7. srpnja</w:t>
      </w:r>
      <w:r w:rsidRPr="00511140">
        <w:rPr>
          <w:rFonts w:ascii="Arial" w:hAnsi="Arial" w:eastAsia="Times New Roman" w:cs="Arial"/>
          <w:sz w:val="24"/>
          <w:szCs w:val="24"/>
          <w:lang w:eastAsia="hr-HR"/>
        </w:rPr>
        <w:t xml:space="preserve"> </w:t>
      </w:r>
      <w:r>
        <w:rPr>
          <w:rFonts w:ascii="Arial" w:hAnsi="Arial" w:eastAsia="Times New Roman" w:cs="Arial"/>
          <w:sz w:val="24"/>
          <w:szCs w:val="24"/>
          <w:lang w:eastAsia="hr-HR"/>
        </w:rPr>
        <w:t>2025</w:t>
      </w:r>
      <w:r w:rsidRPr="00511140">
        <w:rPr>
          <w:rFonts w:ascii="Arial" w:hAnsi="Arial" w:eastAsia="Times New Roman" w:cs="Arial"/>
          <w:sz w:val="24"/>
          <w:szCs w:val="24"/>
          <w:lang w:eastAsia="hr-HR"/>
        </w:rPr>
        <w:t>. godine</w:t>
      </w:r>
      <w:r>
        <w:rPr>
          <w:rFonts w:ascii="Arial" w:hAnsi="Arial" w:eastAsia="Times New Roman" w:cs="Arial"/>
          <w:sz w:val="24"/>
          <w:szCs w:val="24"/>
          <w:lang w:eastAsia="hr-HR"/>
        </w:rPr>
        <w:t xml:space="preserve"> rješenje kojim je temeljem odredbe čl. 184. st. 6.</w:t>
      </w:r>
      <w:r w:rsidRPr="00511140">
        <w:rPr>
          <w:rFonts w:ascii="Arial" w:hAnsi="Arial" w:eastAsia="Times New Roman" w:cs="Arial"/>
          <w:sz w:val="24"/>
          <w:szCs w:val="24"/>
          <w:lang w:eastAsia="hr-HR"/>
        </w:rPr>
        <w:t xml:space="preserve"> Prekršajnog</w:t>
      </w:r>
      <w:r>
        <w:rPr>
          <w:rFonts w:ascii="Arial" w:hAnsi="Arial" w:eastAsia="Times New Roman" w:cs="Arial"/>
          <w:sz w:val="24"/>
          <w:szCs w:val="24"/>
          <w:lang w:eastAsia="hr-HR"/>
        </w:rPr>
        <w:t xml:space="preserve"> obustavljen prekršajni postupak protiv okrivljenika Marka Johanesa Šimića</w:t>
      </w:r>
      <w:r w:rsidRPr="00511140">
        <w:rPr>
          <w:rFonts w:ascii="Arial" w:hAnsi="Arial" w:eastAsia="Times New Roman" w:cs="Arial"/>
          <w:sz w:val="24"/>
          <w:szCs w:val="24"/>
          <w:lang w:eastAsia="hr-HR"/>
        </w:rPr>
        <w:t xml:space="preserve">, </w:t>
      </w:r>
      <w:r>
        <w:rPr>
          <w:rFonts w:ascii="Arial" w:hAnsi="Arial" w:eastAsia="Times New Roman" w:cs="Arial"/>
          <w:sz w:val="24"/>
          <w:szCs w:val="24"/>
          <w:lang w:eastAsia="hr-HR"/>
        </w:rPr>
        <w:t>a koje rješenje</w:t>
      </w:r>
      <w:r w:rsidRPr="00511140">
        <w:rPr>
          <w:rFonts w:ascii="Arial" w:hAnsi="Arial" w:eastAsia="Times New Roman" w:cs="Arial"/>
          <w:sz w:val="24"/>
          <w:szCs w:val="24"/>
          <w:lang w:eastAsia="hr-HR"/>
        </w:rPr>
        <w:t xml:space="preserve"> je pr</w:t>
      </w:r>
      <w:r>
        <w:rPr>
          <w:rFonts w:ascii="Arial" w:hAnsi="Arial" w:eastAsia="Times New Roman" w:cs="Arial"/>
          <w:sz w:val="24"/>
          <w:szCs w:val="24"/>
          <w:lang w:eastAsia="hr-HR"/>
        </w:rPr>
        <w:t>avomoćno</w:t>
      </w:r>
      <w:r w:rsidRPr="00511140">
        <w:rPr>
          <w:rFonts w:ascii="Arial" w:hAnsi="Arial" w:eastAsia="Times New Roman" w:cs="Arial"/>
          <w:sz w:val="24"/>
          <w:szCs w:val="24"/>
          <w:lang w:eastAsia="hr-HR"/>
        </w:rPr>
        <w:t xml:space="preserve"> </w:t>
      </w:r>
      <w:r>
        <w:rPr>
          <w:rFonts w:ascii="Arial" w:hAnsi="Arial" w:eastAsia="Times New Roman" w:cs="Arial"/>
          <w:sz w:val="24"/>
          <w:szCs w:val="24"/>
          <w:lang w:eastAsia="hr-HR"/>
        </w:rPr>
        <w:t>29. rujna 2025</w:t>
      </w:r>
      <w:r w:rsidRPr="00511140">
        <w:rPr>
          <w:rFonts w:ascii="Arial" w:hAnsi="Arial" w:eastAsia="Times New Roman" w:cs="Arial"/>
          <w:sz w:val="24"/>
          <w:szCs w:val="24"/>
          <w:lang w:eastAsia="hr-HR"/>
        </w:rPr>
        <w:t>. godine.</w:t>
      </w:r>
    </w:p>
    <w:p w:rsidRPr="009C6336" w:rsidR="00615200" w:rsidP="00D4433C" w:rsidRDefault="00FE7F06">
      <w:pPr>
        <w:overflowPunct w:val="false"/>
        <w:autoSpaceDE w:val="false"/>
        <w:autoSpaceDN w:val="false"/>
        <w:adjustRightInd w:val="false"/>
        <w:spacing w:after="0" w:line="240" w:lineRule="auto"/>
        <w:ind w:firstLine="709"/>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2.</w:t>
      </w:r>
      <w:r w:rsidR="00EE09C2">
        <w:rPr>
          <w:rFonts w:ascii="Arial" w:hAnsi="Arial" w:eastAsia="Times New Roman" w:cs="Arial"/>
          <w:sz w:val="24"/>
          <w:szCs w:val="24"/>
          <w:lang w:eastAsia="hr-HR"/>
        </w:rPr>
        <w:t>Okrivljeni</w:t>
      </w:r>
      <w:r w:rsidR="00AE6BCB">
        <w:rPr>
          <w:rFonts w:ascii="Arial" w:hAnsi="Arial" w:eastAsia="Times New Roman" w:cs="Arial"/>
          <w:sz w:val="24"/>
          <w:szCs w:val="24"/>
          <w:lang w:eastAsia="hr-HR"/>
        </w:rPr>
        <w:t>k</w:t>
      </w:r>
      <w:r w:rsidRPr="009C6336" w:rsidR="00875F3B">
        <w:rPr>
          <w:rFonts w:ascii="Arial" w:hAnsi="Arial" w:eastAsia="Times New Roman" w:cs="Arial"/>
          <w:sz w:val="24"/>
          <w:szCs w:val="24"/>
          <w:lang w:eastAsia="hr-HR"/>
        </w:rPr>
        <w:t xml:space="preserve"> </w:t>
      </w:r>
      <w:r w:rsidR="00AE6BCB">
        <w:rPr>
          <w:rFonts w:ascii="Arial" w:hAnsi="Arial" w:eastAsia="Times New Roman" w:cs="Arial"/>
          <w:sz w:val="24"/>
          <w:szCs w:val="24"/>
          <w:lang w:eastAsia="hr-HR"/>
        </w:rPr>
        <w:t>Ma</w:t>
      </w:r>
      <w:r w:rsidR="009B6FD2">
        <w:rPr>
          <w:rFonts w:ascii="Arial" w:hAnsi="Arial" w:eastAsia="Times New Roman" w:cs="Arial"/>
          <w:sz w:val="24"/>
          <w:szCs w:val="24"/>
          <w:lang w:eastAsia="hr-HR"/>
        </w:rPr>
        <w:t>rko Johanes Šimić</w:t>
      </w:r>
      <w:r w:rsidRPr="009C6336" w:rsidR="0053345E">
        <w:rPr>
          <w:rFonts w:ascii="Arial" w:hAnsi="Arial" w:eastAsia="Times New Roman" w:cs="Arial"/>
          <w:sz w:val="24"/>
          <w:szCs w:val="24"/>
          <w:lang w:eastAsia="hr-HR"/>
        </w:rPr>
        <w:t xml:space="preserve"> je</w:t>
      </w:r>
      <w:r w:rsidRPr="009C6336" w:rsidR="00615200">
        <w:rPr>
          <w:rFonts w:ascii="Arial" w:hAnsi="Arial" w:eastAsia="Times New Roman" w:cs="Arial"/>
          <w:sz w:val="24"/>
          <w:szCs w:val="24"/>
          <w:lang w:eastAsia="hr-HR"/>
        </w:rPr>
        <w:t xml:space="preserve"> putem branitelja </w:t>
      </w:r>
      <w:r w:rsidRPr="009C6336" w:rsidR="00203CCD">
        <w:rPr>
          <w:rFonts w:ascii="Arial" w:hAnsi="Arial" w:eastAsia="Times New Roman" w:cs="Arial"/>
          <w:sz w:val="24"/>
          <w:szCs w:val="24"/>
          <w:lang w:eastAsia="hr-HR"/>
        </w:rPr>
        <w:t>zatraži</w:t>
      </w:r>
      <w:r w:rsidR="00AE6BCB">
        <w:rPr>
          <w:rFonts w:ascii="Arial" w:hAnsi="Arial" w:eastAsia="Times New Roman" w:cs="Arial"/>
          <w:sz w:val="24"/>
          <w:szCs w:val="24"/>
          <w:lang w:eastAsia="hr-HR"/>
        </w:rPr>
        <w:t>o</w:t>
      </w:r>
      <w:r w:rsidRPr="009C6336" w:rsidR="00F06F61">
        <w:rPr>
          <w:rFonts w:ascii="Arial" w:hAnsi="Arial" w:eastAsia="Times New Roman" w:cs="Arial"/>
          <w:sz w:val="24"/>
          <w:szCs w:val="24"/>
          <w:lang w:eastAsia="hr-HR"/>
        </w:rPr>
        <w:t xml:space="preserve"> da </w:t>
      </w:r>
      <w:r w:rsidR="00AE6BCB">
        <w:rPr>
          <w:rFonts w:ascii="Arial" w:hAnsi="Arial" w:eastAsia="Times New Roman" w:cs="Arial"/>
          <w:sz w:val="24"/>
          <w:szCs w:val="24"/>
          <w:lang w:eastAsia="hr-HR"/>
        </w:rPr>
        <w:t>mu</w:t>
      </w:r>
      <w:r w:rsidRPr="009C6336" w:rsidR="0053345E">
        <w:rPr>
          <w:rFonts w:ascii="Arial" w:hAnsi="Arial" w:eastAsia="Times New Roman" w:cs="Arial"/>
          <w:sz w:val="24"/>
          <w:szCs w:val="24"/>
          <w:lang w:eastAsia="hr-HR"/>
        </w:rPr>
        <w:t xml:space="preserve"> </w:t>
      </w:r>
      <w:r w:rsidRPr="009C6336" w:rsidR="00615200">
        <w:rPr>
          <w:rFonts w:ascii="Arial" w:hAnsi="Arial" w:eastAsia="Times New Roman" w:cs="Arial"/>
          <w:sz w:val="24"/>
          <w:szCs w:val="24"/>
          <w:lang w:eastAsia="hr-HR"/>
        </w:rPr>
        <w:t xml:space="preserve">se naknade troškovi nagrade i nužnih izdataka branitelja, a koji zahtjev </w:t>
      </w:r>
      <w:r w:rsidRPr="009C6336" w:rsidR="0053345E">
        <w:rPr>
          <w:rFonts w:ascii="Arial" w:hAnsi="Arial" w:eastAsia="Times New Roman" w:cs="Arial"/>
          <w:sz w:val="24"/>
          <w:szCs w:val="24"/>
          <w:lang w:eastAsia="hr-HR"/>
        </w:rPr>
        <w:t>je potkrijepljen</w:t>
      </w:r>
      <w:r w:rsidRPr="009C6336" w:rsidR="00615200">
        <w:rPr>
          <w:rFonts w:ascii="Arial" w:hAnsi="Arial" w:eastAsia="Times New Roman" w:cs="Arial"/>
          <w:sz w:val="24"/>
          <w:szCs w:val="24"/>
          <w:lang w:eastAsia="hr-HR"/>
        </w:rPr>
        <w:t xml:space="preserve"> priloženim obračunom troškova branitelja</w:t>
      </w:r>
      <w:r w:rsidRPr="009C6336" w:rsidR="00342A2F">
        <w:rPr>
          <w:rFonts w:ascii="Arial" w:hAnsi="Arial" w:eastAsia="Times New Roman" w:cs="Arial"/>
          <w:sz w:val="24"/>
          <w:szCs w:val="24"/>
          <w:lang w:eastAsia="hr-HR"/>
        </w:rPr>
        <w:t>.</w:t>
      </w:r>
      <w:r w:rsidRPr="009C6336" w:rsidR="00615200">
        <w:rPr>
          <w:rFonts w:ascii="Arial" w:hAnsi="Arial" w:eastAsia="Times New Roman" w:cs="Arial"/>
          <w:sz w:val="24"/>
          <w:szCs w:val="24"/>
          <w:lang w:eastAsia="hr-HR"/>
        </w:rPr>
        <w:t xml:space="preserve"> </w:t>
      </w:r>
    </w:p>
    <w:p w:rsidRPr="009C6336" w:rsidR="00615200" w:rsidP="00615200" w:rsidRDefault="00FE7F06">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3.</w:t>
      </w:r>
      <w:r w:rsidRPr="00511140" w:rsidR="003176FA">
        <w:rPr>
          <w:rFonts w:ascii="Arial" w:hAnsi="Arial" w:eastAsia="Times New Roman" w:cs="Arial"/>
          <w:sz w:val="24"/>
          <w:szCs w:val="24"/>
          <w:lang w:eastAsia="hr-HR"/>
        </w:rPr>
        <w:t>Zahtjev je djelomično osnovan</w:t>
      </w:r>
      <w:r w:rsidR="000A2B73">
        <w:rPr>
          <w:rFonts w:ascii="Arial" w:hAnsi="Arial" w:eastAsia="Times New Roman" w:cs="Arial"/>
          <w:sz w:val="24"/>
          <w:szCs w:val="24"/>
          <w:lang w:eastAsia="hr-HR"/>
        </w:rPr>
        <w:t>.</w:t>
      </w:r>
    </w:p>
    <w:p w:rsidRPr="009C6336" w:rsidR="00615200" w:rsidP="00615200" w:rsidRDefault="00FE7F06">
      <w:pPr>
        <w:overflowPunct w:val="false"/>
        <w:autoSpaceDE w:val="false"/>
        <w:autoSpaceDN w:val="false"/>
        <w:adjustRightInd w:val="false"/>
        <w:spacing w:after="0" w:line="240" w:lineRule="auto"/>
        <w:ind w:firstLine="720"/>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4.</w:t>
      </w:r>
      <w:r w:rsidRPr="009C6336" w:rsidR="00615200">
        <w:rPr>
          <w:rFonts w:ascii="Arial" w:hAnsi="Arial" w:eastAsia="Times New Roman" w:cs="Arial"/>
          <w:sz w:val="24"/>
          <w:szCs w:val="24"/>
          <w:lang w:eastAsia="hr-HR"/>
        </w:rPr>
        <w:t>Sud je uvidom u spis odlučio o podnesen</w:t>
      </w:r>
      <w:r w:rsidRPr="009C6336" w:rsidR="0053345E">
        <w:rPr>
          <w:rFonts w:ascii="Arial" w:hAnsi="Arial" w:eastAsia="Times New Roman" w:cs="Arial"/>
          <w:sz w:val="24"/>
          <w:szCs w:val="24"/>
          <w:lang w:eastAsia="hr-HR"/>
        </w:rPr>
        <w:t>o</w:t>
      </w:r>
      <w:r w:rsidRPr="009C6336" w:rsidR="00615200">
        <w:rPr>
          <w:rFonts w:ascii="Arial" w:hAnsi="Arial" w:eastAsia="Times New Roman" w:cs="Arial"/>
          <w:sz w:val="24"/>
          <w:szCs w:val="24"/>
          <w:lang w:eastAsia="hr-HR"/>
        </w:rPr>
        <w:t>m troškovni</w:t>
      </w:r>
      <w:r w:rsidRPr="009C6336" w:rsidR="0053345E">
        <w:rPr>
          <w:rFonts w:ascii="Arial" w:hAnsi="Arial" w:eastAsia="Times New Roman" w:cs="Arial"/>
          <w:sz w:val="24"/>
          <w:szCs w:val="24"/>
          <w:lang w:eastAsia="hr-HR"/>
        </w:rPr>
        <w:t>ku</w:t>
      </w:r>
      <w:r w:rsidRPr="009C6336" w:rsidR="00615200">
        <w:rPr>
          <w:rFonts w:ascii="Arial" w:hAnsi="Arial" w:eastAsia="Times New Roman" w:cs="Arial"/>
          <w:sz w:val="24"/>
          <w:szCs w:val="24"/>
          <w:lang w:eastAsia="hr-HR"/>
        </w:rPr>
        <w:t xml:space="preserve"> </w:t>
      </w:r>
      <w:r w:rsidR="00AE6BCB">
        <w:rPr>
          <w:rFonts w:ascii="Arial" w:hAnsi="Arial" w:eastAsia="Times New Roman" w:cs="Arial"/>
          <w:sz w:val="24"/>
          <w:szCs w:val="24"/>
          <w:lang w:eastAsia="hr-HR"/>
        </w:rPr>
        <w:t>okrivljenika</w:t>
      </w:r>
      <w:r w:rsidRPr="009C6336" w:rsidR="00F06F61">
        <w:rPr>
          <w:rFonts w:ascii="Arial" w:hAnsi="Arial" w:eastAsia="Times New Roman" w:cs="Arial"/>
          <w:sz w:val="24"/>
          <w:szCs w:val="24"/>
          <w:lang w:eastAsia="hr-HR"/>
        </w:rPr>
        <w:t xml:space="preserve"> i provjerio koje </w:t>
      </w:r>
      <w:r w:rsidRPr="009C6336" w:rsidR="0053345E">
        <w:rPr>
          <w:rFonts w:ascii="Arial" w:hAnsi="Arial" w:eastAsia="Times New Roman" w:cs="Arial"/>
          <w:sz w:val="24"/>
          <w:szCs w:val="24"/>
          <w:lang w:eastAsia="hr-HR"/>
        </w:rPr>
        <w:t>je</w:t>
      </w:r>
      <w:r w:rsidRPr="009C6336" w:rsidR="00615200">
        <w:rPr>
          <w:rFonts w:ascii="Arial" w:hAnsi="Arial" w:eastAsia="Times New Roman" w:cs="Arial"/>
          <w:sz w:val="24"/>
          <w:szCs w:val="24"/>
          <w:lang w:eastAsia="hr-HR"/>
        </w:rPr>
        <w:t xml:space="preserve"> sve troškove </w:t>
      </w:r>
      <w:r w:rsidRPr="009C6336" w:rsidR="00203CCD">
        <w:rPr>
          <w:rFonts w:ascii="Arial" w:hAnsi="Arial" w:eastAsia="Times New Roman" w:cs="Arial"/>
          <w:sz w:val="24"/>
          <w:szCs w:val="24"/>
          <w:lang w:eastAsia="hr-HR"/>
        </w:rPr>
        <w:t>okrivljeni</w:t>
      </w:r>
      <w:r w:rsidR="00AE6BCB">
        <w:rPr>
          <w:rFonts w:ascii="Arial" w:hAnsi="Arial" w:eastAsia="Times New Roman" w:cs="Arial"/>
          <w:sz w:val="24"/>
          <w:szCs w:val="24"/>
          <w:lang w:eastAsia="hr-HR"/>
        </w:rPr>
        <w:t>k</w:t>
      </w:r>
      <w:r w:rsidRPr="009C6336" w:rsidR="00203CCD">
        <w:rPr>
          <w:rFonts w:ascii="Arial" w:hAnsi="Arial" w:eastAsia="Times New Roman" w:cs="Arial"/>
          <w:sz w:val="24"/>
          <w:szCs w:val="24"/>
          <w:lang w:eastAsia="hr-HR"/>
        </w:rPr>
        <w:t xml:space="preserve"> ima</w:t>
      </w:r>
      <w:r w:rsidR="00AE6BCB">
        <w:rPr>
          <w:rFonts w:ascii="Arial" w:hAnsi="Arial" w:eastAsia="Times New Roman" w:cs="Arial"/>
          <w:sz w:val="24"/>
          <w:szCs w:val="24"/>
          <w:lang w:eastAsia="hr-HR"/>
        </w:rPr>
        <w:t>o</w:t>
      </w:r>
      <w:r w:rsidRPr="009C6336" w:rsidR="00615200">
        <w:rPr>
          <w:rFonts w:ascii="Arial" w:hAnsi="Arial" w:eastAsia="Times New Roman" w:cs="Arial"/>
          <w:sz w:val="24"/>
          <w:szCs w:val="24"/>
          <w:lang w:eastAsia="hr-HR"/>
        </w:rPr>
        <w:t xml:space="preserve"> u svezi branitelja i da li su ist</w:t>
      </w:r>
      <w:r w:rsidRPr="009C6336" w:rsidR="0053345E">
        <w:rPr>
          <w:rFonts w:ascii="Arial" w:hAnsi="Arial" w:eastAsia="Times New Roman" w:cs="Arial"/>
          <w:sz w:val="24"/>
          <w:szCs w:val="24"/>
          <w:lang w:eastAsia="hr-HR"/>
        </w:rPr>
        <w:t>i bili</w:t>
      </w:r>
      <w:r w:rsidRPr="009C6336" w:rsidR="00615200">
        <w:rPr>
          <w:rFonts w:ascii="Arial" w:hAnsi="Arial" w:eastAsia="Times New Roman" w:cs="Arial"/>
          <w:sz w:val="24"/>
          <w:szCs w:val="24"/>
          <w:lang w:eastAsia="hr-HR"/>
        </w:rPr>
        <w:t xml:space="preserve"> pravilno specificiran</w:t>
      </w:r>
      <w:r w:rsidRPr="009C6336" w:rsidR="0053345E">
        <w:rPr>
          <w:rFonts w:ascii="Arial" w:hAnsi="Arial" w:eastAsia="Times New Roman" w:cs="Arial"/>
          <w:sz w:val="24"/>
          <w:szCs w:val="24"/>
          <w:lang w:eastAsia="hr-HR"/>
        </w:rPr>
        <w:t>i</w:t>
      </w:r>
      <w:r w:rsidRPr="009C6336" w:rsidR="00615200">
        <w:rPr>
          <w:rFonts w:ascii="Arial" w:hAnsi="Arial" w:eastAsia="Times New Roman" w:cs="Arial"/>
          <w:sz w:val="24"/>
          <w:szCs w:val="24"/>
          <w:lang w:eastAsia="hr-HR"/>
        </w:rPr>
        <w:t xml:space="preserve"> u skladu s odvjetničkom tarifom. </w:t>
      </w:r>
    </w:p>
    <w:p w:rsidRPr="009C6336" w:rsidR="00615200" w:rsidP="00F2352D" w:rsidRDefault="00FE7F06">
      <w:pPr>
        <w:overflowPunct w:val="false"/>
        <w:autoSpaceDE w:val="false"/>
        <w:autoSpaceDN w:val="false"/>
        <w:adjustRightInd w:val="false"/>
        <w:spacing w:after="0" w:line="240" w:lineRule="auto"/>
        <w:ind w:firstLine="708"/>
        <w:jc w:val="both"/>
        <w:textAlignment w:val="baseline"/>
        <w:rPr>
          <w:rFonts w:ascii="Arial" w:hAnsi="Arial" w:eastAsia="Times New Roman" w:cs="Arial"/>
          <w:sz w:val="24"/>
          <w:szCs w:val="24"/>
          <w:lang w:eastAsia="hr-HR"/>
        </w:rPr>
      </w:pPr>
      <w:r w:rsidRPr="009C6336">
        <w:rPr>
          <w:rFonts w:ascii="Arial" w:hAnsi="Arial" w:eastAsia="Times New Roman" w:cs="Arial"/>
          <w:sz w:val="24"/>
          <w:szCs w:val="24"/>
          <w:lang w:eastAsia="hr-HR"/>
        </w:rPr>
        <w:t>5.</w:t>
      </w:r>
      <w:r w:rsidRPr="009C6336" w:rsidR="00615200">
        <w:rPr>
          <w:rFonts w:ascii="Arial" w:hAnsi="Arial" w:eastAsia="Times New Roman" w:cs="Arial"/>
          <w:sz w:val="24"/>
          <w:szCs w:val="24"/>
          <w:lang w:eastAsia="hr-HR"/>
        </w:rPr>
        <w:t xml:space="preserve">Prema </w:t>
      </w:r>
      <w:r w:rsidR="009B6FD2">
        <w:rPr>
          <w:rFonts w:ascii="Arial" w:hAnsi="Arial" w:eastAsia="Times New Roman" w:cs="Arial"/>
          <w:sz w:val="24"/>
          <w:szCs w:val="24"/>
          <w:lang w:eastAsia="hr-HR"/>
        </w:rPr>
        <w:t xml:space="preserve">tbr. 4. t. 1. al. 7. </w:t>
      </w:r>
      <w:r w:rsidRPr="009C6336" w:rsidR="00615200">
        <w:rPr>
          <w:rFonts w:ascii="Arial" w:hAnsi="Arial" w:eastAsia="Times New Roman" w:cs="Arial"/>
          <w:sz w:val="24"/>
          <w:szCs w:val="24"/>
          <w:lang w:eastAsia="hr-HR"/>
        </w:rPr>
        <w:t>Tarife o nagradama i naknadi troškova za rad odvjetnika</w:t>
      </w:r>
      <w:r w:rsidR="00FB481F">
        <w:rPr>
          <w:rFonts w:ascii="Arial" w:hAnsi="Arial" w:eastAsia="Times New Roman" w:cs="Arial"/>
          <w:sz w:val="24"/>
          <w:szCs w:val="24"/>
          <w:lang w:eastAsia="hr-HR"/>
        </w:rPr>
        <w:t xml:space="preserve"> okrivljeni</w:t>
      </w:r>
      <w:r w:rsidR="00AE6BCB">
        <w:rPr>
          <w:rFonts w:ascii="Arial" w:hAnsi="Arial" w:eastAsia="Times New Roman" w:cs="Arial"/>
          <w:sz w:val="24"/>
          <w:szCs w:val="24"/>
          <w:lang w:eastAsia="hr-HR"/>
        </w:rPr>
        <w:t>ku</w:t>
      </w:r>
      <w:r w:rsidRPr="009C6336" w:rsidR="00615200">
        <w:rPr>
          <w:rFonts w:ascii="Arial" w:hAnsi="Arial" w:eastAsia="Times New Roman" w:cs="Arial"/>
          <w:sz w:val="24"/>
          <w:szCs w:val="24"/>
          <w:lang w:eastAsia="hr-HR"/>
        </w:rPr>
        <w:t xml:space="preserve"> pr</w:t>
      </w:r>
      <w:r w:rsidRPr="009C6336" w:rsidR="004D142B">
        <w:rPr>
          <w:rFonts w:ascii="Arial" w:hAnsi="Arial" w:eastAsia="Times New Roman" w:cs="Arial"/>
          <w:sz w:val="24"/>
          <w:szCs w:val="24"/>
          <w:lang w:eastAsia="hr-HR"/>
        </w:rPr>
        <w:t>ipada trošak</w:t>
      </w:r>
      <w:r w:rsidR="009B6FD2">
        <w:rPr>
          <w:rFonts w:ascii="Arial" w:hAnsi="Arial" w:eastAsia="Times New Roman" w:cs="Arial"/>
          <w:sz w:val="24"/>
          <w:szCs w:val="24"/>
          <w:lang w:eastAsia="hr-HR"/>
        </w:rPr>
        <w:t xml:space="preserve"> obrane na raspravi od 28. travnja 2025.</w:t>
      </w:r>
      <w:r w:rsidRPr="009C6336" w:rsidR="00203CCD">
        <w:rPr>
          <w:rFonts w:ascii="Arial" w:hAnsi="Arial" w:eastAsia="Times New Roman" w:cs="Arial"/>
          <w:sz w:val="24"/>
          <w:szCs w:val="24"/>
          <w:lang w:eastAsia="hr-HR"/>
        </w:rPr>
        <w:t xml:space="preserve"> </w:t>
      </w:r>
      <w:r w:rsidR="007A20AF">
        <w:rPr>
          <w:rFonts w:ascii="Arial" w:hAnsi="Arial" w:eastAsia="Times New Roman" w:cs="Arial"/>
          <w:sz w:val="24"/>
          <w:szCs w:val="24"/>
          <w:lang w:eastAsia="hr-HR"/>
        </w:rPr>
        <w:t xml:space="preserve">i sastava pisane obrane od 28. travnja 2025. </w:t>
      </w:r>
      <w:r w:rsidRPr="009C6336" w:rsidR="00CC0FB2">
        <w:rPr>
          <w:rFonts w:ascii="Arial" w:hAnsi="Arial" w:eastAsia="Times New Roman" w:cs="Arial"/>
          <w:sz w:val="24"/>
          <w:szCs w:val="24"/>
          <w:lang w:eastAsia="hr-HR"/>
        </w:rPr>
        <w:t xml:space="preserve">sve uvećano za iznos PDV-a. </w:t>
      </w:r>
      <w:r w:rsidR="00F2352D">
        <w:rPr>
          <w:rFonts w:ascii="Arial" w:hAnsi="Arial" w:eastAsia="Times New Roman" w:cs="Arial"/>
          <w:sz w:val="24"/>
          <w:szCs w:val="24"/>
          <w:lang w:eastAsia="hr-HR"/>
        </w:rPr>
        <w:t>Okrivljenik je odbijen sa zahtjevom za naknadu troškova obrane na raspravi od 10. travnja 2025. Naime, čl. 139. st. 1.</w:t>
      </w:r>
      <w:r w:rsidRPr="009312AA" w:rsidR="009312AA">
        <w:rPr>
          <w:rFonts w:ascii="Arial" w:hAnsi="Arial" w:eastAsia="Times New Roman" w:cs="Arial"/>
          <w:sz w:val="24"/>
          <w:szCs w:val="24"/>
          <w:lang w:eastAsia="hr-HR"/>
        </w:rPr>
        <w:t> Prekršajnog zakona propisano je da okrivljenik, između ostalih, bez obzira na ishod postupka, podmiruje troškove odgoda ročišta ili glavne rasprave koje je prouzročio svojom krivnjom. Iz navedene zakonske odredbe proizlazi da u svakom konkretnom slučaju, odnosno ročištu, treba utvrditi da li je ročište odgođeno krivnjom okrivljenika, odnosno da li se isto moglo održati bez nazočnosti okrivljenika.</w:t>
      </w:r>
      <w:r w:rsidR="00F2352D">
        <w:rPr>
          <w:rFonts w:ascii="Arial" w:hAnsi="Arial" w:eastAsia="Times New Roman" w:cs="Arial"/>
          <w:sz w:val="24"/>
          <w:szCs w:val="24"/>
          <w:lang w:eastAsia="hr-HR"/>
        </w:rPr>
        <w:t xml:space="preserve"> </w:t>
      </w:r>
      <w:r w:rsidRPr="009312AA" w:rsidR="009312AA">
        <w:rPr>
          <w:rFonts w:ascii="Arial" w:hAnsi="Arial" w:eastAsia="Times New Roman" w:cs="Arial"/>
          <w:sz w:val="24"/>
          <w:szCs w:val="24"/>
          <w:lang w:eastAsia="hr-HR"/>
        </w:rPr>
        <w:t>Iz zapisnika o glavnoj raspravi </w:t>
      </w:r>
      <w:r w:rsidR="00F2352D">
        <w:rPr>
          <w:rFonts w:ascii="Arial" w:hAnsi="Arial" w:eastAsia="Times New Roman" w:cs="Arial"/>
          <w:sz w:val="24"/>
          <w:szCs w:val="24"/>
          <w:lang w:eastAsia="hr-HR"/>
        </w:rPr>
        <w:t>10</w:t>
      </w:r>
      <w:r w:rsidRPr="009312AA" w:rsidR="009312AA">
        <w:rPr>
          <w:rFonts w:ascii="Arial" w:hAnsi="Arial" w:eastAsia="Times New Roman" w:cs="Arial"/>
          <w:sz w:val="24"/>
          <w:szCs w:val="24"/>
          <w:lang w:eastAsia="hr-HR"/>
        </w:rPr>
        <w:t>.</w:t>
      </w:r>
      <w:r w:rsidR="00F2352D">
        <w:rPr>
          <w:rFonts w:ascii="Arial" w:hAnsi="Arial" w:eastAsia="Times New Roman" w:cs="Arial"/>
          <w:sz w:val="24"/>
          <w:szCs w:val="24"/>
          <w:lang w:eastAsia="hr-HR"/>
        </w:rPr>
        <w:t xml:space="preserve"> travnja</w:t>
      </w:r>
      <w:r w:rsidRPr="009312AA" w:rsidR="009312AA">
        <w:rPr>
          <w:rFonts w:ascii="Arial" w:hAnsi="Arial" w:eastAsia="Times New Roman" w:cs="Arial"/>
          <w:sz w:val="24"/>
          <w:szCs w:val="24"/>
          <w:lang w:eastAsia="hr-HR"/>
        </w:rPr>
        <w:t xml:space="preserve"> 202</w:t>
      </w:r>
      <w:r w:rsidR="00F2352D">
        <w:rPr>
          <w:rFonts w:ascii="Arial" w:hAnsi="Arial" w:eastAsia="Times New Roman" w:cs="Arial"/>
          <w:sz w:val="24"/>
          <w:szCs w:val="24"/>
          <w:lang w:eastAsia="hr-HR"/>
        </w:rPr>
        <w:t>5</w:t>
      </w:r>
      <w:r w:rsidRPr="009312AA" w:rsidR="009312AA">
        <w:rPr>
          <w:rFonts w:ascii="Arial" w:hAnsi="Arial" w:eastAsia="Times New Roman" w:cs="Arial"/>
          <w:sz w:val="24"/>
          <w:szCs w:val="24"/>
          <w:lang w:eastAsia="hr-HR"/>
        </w:rPr>
        <w:t>. razvidno da uredno pozvani okr</w:t>
      </w:r>
      <w:r w:rsidR="00F2352D">
        <w:rPr>
          <w:rFonts w:ascii="Arial" w:hAnsi="Arial" w:eastAsia="Times New Roman" w:cs="Arial"/>
          <w:sz w:val="24"/>
          <w:szCs w:val="24"/>
          <w:lang w:eastAsia="hr-HR"/>
        </w:rPr>
        <w:t>ivljenik Marko Johanes Šimić</w:t>
      </w:r>
      <w:r w:rsidRPr="009312AA" w:rsidR="009312AA">
        <w:rPr>
          <w:rFonts w:ascii="Arial" w:hAnsi="Arial" w:eastAsia="Times New Roman" w:cs="Arial"/>
          <w:sz w:val="24"/>
          <w:szCs w:val="24"/>
          <w:lang w:eastAsia="hr-HR"/>
        </w:rPr>
        <w:t xml:space="preserve"> nije pristupio, a </w:t>
      </w:r>
      <w:r w:rsidR="00F2352D">
        <w:rPr>
          <w:rFonts w:ascii="Arial" w:hAnsi="Arial" w:eastAsia="Times New Roman" w:cs="Arial"/>
          <w:sz w:val="24"/>
          <w:szCs w:val="24"/>
          <w:lang w:eastAsia="hr-HR"/>
        </w:rPr>
        <w:t>branitelj Andrej Bašović</w:t>
      </w:r>
      <w:r w:rsidRPr="009312AA" w:rsidR="009312AA">
        <w:rPr>
          <w:rFonts w:ascii="Arial" w:hAnsi="Arial" w:eastAsia="Times New Roman" w:cs="Arial"/>
          <w:sz w:val="24"/>
          <w:szCs w:val="24"/>
          <w:lang w:eastAsia="hr-HR"/>
        </w:rPr>
        <w:t xml:space="preserve"> koj</w:t>
      </w:r>
      <w:r w:rsidR="00F2352D">
        <w:rPr>
          <w:rFonts w:ascii="Arial" w:hAnsi="Arial" w:eastAsia="Times New Roman" w:cs="Arial"/>
          <w:sz w:val="24"/>
          <w:szCs w:val="24"/>
          <w:lang w:eastAsia="hr-HR"/>
        </w:rPr>
        <w:t>i</w:t>
      </w:r>
      <w:r w:rsidRPr="009312AA" w:rsidR="009312AA">
        <w:rPr>
          <w:rFonts w:ascii="Arial" w:hAnsi="Arial" w:eastAsia="Times New Roman" w:cs="Arial"/>
          <w:sz w:val="24"/>
          <w:szCs w:val="24"/>
          <w:lang w:eastAsia="hr-HR"/>
        </w:rPr>
        <w:t xml:space="preserve"> je pristupi</w:t>
      </w:r>
      <w:r w:rsidR="00F2352D">
        <w:rPr>
          <w:rFonts w:ascii="Arial" w:hAnsi="Arial" w:eastAsia="Times New Roman" w:cs="Arial"/>
          <w:sz w:val="24"/>
          <w:szCs w:val="24"/>
          <w:lang w:eastAsia="hr-HR"/>
        </w:rPr>
        <w:t xml:space="preserve">o molio je odgodu rasprave radi pripreme obrane. </w:t>
      </w:r>
      <w:r w:rsidRPr="009312AA" w:rsidR="009312AA">
        <w:rPr>
          <w:rFonts w:ascii="Arial" w:hAnsi="Arial" w:eastAsia="Times New Roman" w:cs="Arial"/>
          <w:sz w:val="24"/>
          <w:szCs w:val="24"/>
          <w:lang w:eastAsia="hr-HR"/>
        </w:rPr>
        <w:t>Iz navedenih podataka proizlazi da je ročište odgođeno zbog nedolaska okrivljenika.</w:t>
      </w:r>
      <w:r w:rsidR="00F2352D">
        <w:rPr>
          <w:rFonts w:ascii="Arial" w:hAnsi="Arial" w:eastAsia="Times New Roman" w:cs="Arial"/>
          <w:sz w:val="24"/>
          <w:szCs w:val="24"/>
          <w:lang w:eastAsia="hr-HR"/>
        </w:rPr>
        <w:t xml:space="preserve"> </w:t>
      </w:r>
      <w:r w:rsidRPr="009312AA" w:rsidR="009312AA">
        <w:rPr>
          <w:rFonts w:ascii="Arial" w:hAnsi="Arial" w:eastAsia="Times New Roman" w:cs="Arial"/>
          <w:sz w:val="24"/>
          <w:szCs w:val="24"/>
          <w:lang w:eastAsia="hr-HR"/>
        </w:rPr>
        <w:t xml:space="preserve">Dakle, bitno je da se ročište zakazano zbog ispitivanja okrivljenika nije moglo održati jer okrivljenik na isto nije pristupio, niti je unaprijed svoj nedolazak opravdao kako bi se odgodom ročišta spriječio nastanak troškova, a što je mogao, budući da je iz priložene dokumentacije vidljivo da je poziv na to ročište primio </w:t>
      </w:r>
      <w:r w:rsidR="00F2352D">
        <w:rPr>
          <w:rFonts w:ascii="Arial" w:hAnsi="Arial" w:eastAsia="Times New Roman" w:cs="Arial"/>
          <w:sz w:val="24"/>
          <w:szCs w:val="24"/>
          <w:lang w:eastAsia="hr-HR"/>
        </w:rPr>
        <w:t>26</w:t>
      </w:r>
      <w:r w:rsidRPr="009312AA" w:rsidR="009312AA">
        <w:rPr>
          <w:rFonts w:ascii="Arial" w:hAnsi="Arial" w:eastAsia="Times New Roman" w:cs="Arial"/>
          <w:sz w:val="24"/>
          <w:szCs w:val="24"/>
          <w:lang w:eastAsia="hr-HR"/>
        </w:rPr>
        <w:t xml:space="preserve">. </w:t>
      </w:r>
      <w:r w:rsidR="00F2352D">
        <w:rPr>
          <w:rFonts w:ascii="Arial" w:hAnsi="Arial" w:eastAsia="Times New Roman" w:cs="Arial"/>
          <w:sz w:val="24"/>
          <w:szCs w:val="24"/>
          <w:lang w:eastAsia="hr-HR"/>
        </w:rPr>
        <w:t>ožujka</w:t>
      </w:r>
      <w:r w:rsidRPr="009312AA" w:rsidR="009312AA">
        <w:rPr>
          <w:rFonts w:ascii="Arial" w:hAnsi="Arial" w:eastAsia="Times New Roman" w:cs="Arial"/>
          <w:sz w:val="24"/>
          <w:szCs w:val="24"/>
          <w:lang w:eastAsia="hr-HR"/>
        </w:rPr>
        <w:t xml:space="preserve"> 202</w:t>
      </w:r>
      <w:r w:rsidR="00F2352D">
        <w:rPr>
          <w:rFonts w:ascii="Arial" w:hAnsi="Arial" w:eastAsia="Times New Roman" w:cs="Arial"/>
          <w:sz w:val="24"/>
          <w:szCs w:val="24"/>
          <w:lang w:eastAsia="hr-HR"/>
        </w:rPr>
        <w:t>5</w:t>
      </w:r>
      <w:r w:rsidRPr="009312AA" w:rsidR="009312AA">
        <w:rPr>
          <w:rFonts w:ascii="Arial" w:hAnsi="Arial" w:eastAsia="Times New Roman" w:cs="Arial"/>
          <w:sz w:val="24"/>
          <w:szCs w:val="24"/>
          <w:lang w:eastAsia="hr-HR"/>
        </w:rPr>
        <w:t>.</w:t>
      </w:r>
      <w:r w:rsidR="00F2352D">
        <w:rPr>
          <w:rFonts w:ascii="Arial" w:hAnsi="Arial" w:eastAsia="Times New Roman" w:cs="Arial"/>
          <w:sz w:val="24"/>
          <w:szCs w:val="24"/>
          <w:lang w:eastAsia="hr-HR"/>
        </w:rPr>
        <w:t xml:space="preserve"> </w:t>
      </w:r>
      <w:r w:rsidRPr="009312AA" w:rsidR="009312AA">
        <w:rPr>
          <w:rFonts w:ascii="Arial" w:hAnsi="Arial" w:eastAsia="Times New Roman" w:cs="Arial"/>
          <w:sz w:val="24"/>
          <w:szCs w:val="24"/>
          <w:lang w:eastAsia="hr-HR"/>
        </w:rPr>
        <w:t>S obzirom da je, dakle, trošak dolaska branitelja na sud 1</w:t>
      </w:r>
      <w:r w:rsidR="00F2352D">
        <w:rPr>
          <w:rFonts w:ascii="Arial" w:hAnsi="Arial" w:eastAsia="Times New Roman" w:cs="Arial"/>
          <w:sz w:val="24"/>
          <w:szCs w:val="24"/>
          <w:lang w:eastAsia="hr-HR"/>
        </w:rPr>
        <w:t>0</w:t>
      </w:r>
      <w:r w:rsidRPr="009312AA" w:rsidR="009312AA">
        <w:rPr>
          <w:rFonts w:ascii="Arial" w:hAnsi="Arial" w:eastAsia="Times New Roman" w:cs="Arial"/>
          <w:sz w:val="24"/>
          <w:szCs w:val="24"/>
          <w:lang w:eastAsia="hr-HR"/>
        </w:rPr>
        <w:t xml:space="preserve">. </w:t>
      </w:r>
      <w:r w:rsidR="00F2352D">
        <w:rPr>
          <w:rFonts w:ascii="Arial" w:hAnsi="Arial" w:eastAsia="Times New Roman" w:cs="Arial"/>
          <w:sz w:val="24"/>
          <w:szCs w:val="24"/>
          <w:lang w:eastAsia="hr-HR"/>
        </w:rPr>
        <w:t>travnja</w:t>
      </w:r>
      <w:r w:rsidRPr="009312AA" w:rsidR="009312AA">
        <w:rPr>
          <w:rFonts w:ascii="Arial" w:hAnsi="Arial" w:eastAsia="Times New Roman" w:cs="Arial"/>
          <w:sz w:val="24"/>
          <w:szCs w:val="24"/>
          <w:lang w:eastAsia="hr-HR"/>
        </w:rPr>
        <w:t xml:space="preserve"> 202</w:t>
      </w:r>
      <w:r w:rsidR="00F2352D">
        <w:rPr>
          <w:rFonts w:ascii="Arial" w:hAnsi="Arial" w:eastAsia="Times New Roman" w:cs="Arial"/>
          <w:sz w:val="24"/>
          <w:szCs w:val="24"/>
          <w:lang w:eastAsia="hr-HR"/>
        </w:rPr>
        <w:t>5</w:t>
      </w:r>
      <w:r w:rsidRPr="009312AA" w:rsidR="009312AA">
        <w:rPr>
          <w:rFonts w:ascii="Arial" w:hAnsi="Arial" w:eastAsia="Times New Roman" w:cs="Arial"/>
          <w:sz w:val="24"/>
          <w:szCs w:val="24"/>
          <w:lang w:eastAsia="hr-HR"/>
        </w:rPr>
        <w:t>. nastao krivnjom okrivljenika, jer okr</w:t>
      </w:r>
      <w:r w:rsidR="00F2352D">
        <w:rPr>
          <w:rFonts w:ascii="Arial" w:hAnsi="Arial" w:eastAsia="Times New Roman" w:cs="Arial"/>
          <w:sz w:val="24"/>
          <w:szCs w:val="24"/>
          <w:lang w:eastAsia="hr-HR"/>
        </w:rPr>
        <w:t>ivljenik Marko Johanes Šimić</w:t>
      </w:r>
      <w:r w:rsidRPr="009312AA" w:rsidR="009312AA">
        <w:rPr>
          <w:rFonts w:ascii="Arial" w:hAnsi="Arial" w:eastAsia="Times New Roman" w:cs="Arial"/>
          <w:sz w:val="24"/>
          <w:szCs w:val="24"/>
          <w:lang w:eastAsia="hr-HR"/>
        </w:rPr>
        <w:t xml:space="preserve"> iako uredno pozvan nije došao na ročište a niti je svoj nedolazak unaprijed opravdao, to, u skladu sa čl. 139. st. 1. Prekršajnog zakona, bez obzira na ishod postupka, sam podmiruje navedeni trošak postupka. Stranka odnosno sudionik postupka, u ovom slučaju okr</w:t>
      </w:r>
      <w:r w:rsidR="00F2352D">
        <w:rPr>
          <w:rFonts w:ascii="Arial" w:hAnsi="Arial" w:eastAsia="Times New Roman" w:cs="Arial"/>
          <w:sz w:val="24"/>
          <w:szCs w:val="24"/>
          <w:lang w:eastAsia="hr-HR"/>
        </w:rPr>
        <w:t>ivljenik</w:t>
      </w:r>
      <w:r w:rsidRPr="009312AA" w:rsidR="009312AA">
        <w:rPr>
          <w:rFonts w:ascii="Arial" w:hAnsi="Arial" w:eastAsia="Times New Roman" w:cs="Arial"/>
          <w:sz w:val="24"/>
          <w:szCs w:val="24"/>
          <w:lang w:eastAsia="hr-HR"/>
        </w:rPr>
        <w:t>, ne može od suda tražiti naknadu troška koji je sam prouzročio.</w:t>
      </w:r>
      <w:r w:rsidR="00F2352D">
        <w:rPr>
          <w:rFonts w:ascii="Arial" w:hAnsi="Arial" w:eastAsia="Times New Roman" w:cs="Arial"/>
          <w:sz w:val="24"/>
          <w:szCs w:val="24"/>
          <w:lang w:eastAsia="hr-HR"/>
        </w:rPr>
        <w:t xml:space="preserve"> </w:t>
      </w:r>
      <w:r w:rsidRPr="009C6336" w:rsidR="0053345E">
        <w:rPr>
          <w:rFonts w:ascii="Arial" w:hAnsi="Arial" w:cs="Arial"/>
          <w:sz w:val="24"/>
          <w:szCs w:val="24"/>
        </w:rPr>
        <w:t xml:space="preserve">Stoga </w:t>
      </w:r>
      <w:r w:rsidRPr="009C6336" w:rsidR="00615200">
        <w:rPr>
          <w:rFonts w:ascii="Arial" w:hAnsi="Arial" w:eastAsia="Times New Roman" w:cs="Arial"/>
          <w:sz w:val="24"/>
          <w:szCs w:val="24"/>
          <w:lang w:eastAsia="hr-HR"/>
        </w:rPr>
        <w:t xml:space="preserve">je temeljem odredbe čl. 140. st. 2. u svezi čl. 138. st. 2. t. 7. Prekršajnog zakona odlučeno kao u izreci ovog rješenja. </w:t>
      </w:r>
    </w:p>
    <w:p w:rsidRPr="009C6336" w:rsidR="00615200" w:rsidP="00615200" w:rsidRDefault="00615200">
      <w:pPr>
        <w:autoSpaceDE w:val="false"/>
        <w:autoSpaceDN w:val="false"/>
        <w:adjustRightInd w:val="false"/>
        <w:spacing w:after="0" w:line="240" w:lineRule="auto"/>
        <w:jc w:val="both"/>
        <w:rPr>
          <w:rFonts w:ascii="Arial" w:hAnsi="Arial" w:cs="Arial"/>
          <w:sz w:val="24"/>
          <w:szCs w:val="24"/>
        </w:rPr>
      </w:pPr>
    </w:p>
    <w:p w:rsidRPr="009C6336" w:rsidR="00615200" w:rsidP="00615200" w:rsidRDefault="00286A4D">
      <w:pPr>
        <w:autoSpaceDE w:val="false"/>
        <w:autoSpaceDN w:val="false"/>
        <w:adjustRightInd w:val="false"/>
        <w:spacing w:after="0" w:line="240" w:lineRule="auto"/>
        <w:jc w:val="center"/>
        <w:rPr>
          <w:rFonts w:ascii="Arial" w:hAnsi="Arial" w:cs="Arial"/>
          <w:sz w:val="24"/>
          <w:szCs w:val="24"/>
        </w:rPr>
      </w:pPr>
      <w:r>
        <w:rPr>
          <w:rFonts w:ascii="Arial" w:hAnsi="Arial" w:cs="Arial"/>
          <w:sz w:val="24"/>
          <w:szCs w:val="24"/>
        </w:rPr>
        <w:t>Rijeka</w:t>
      </w:r>
      <w:r w:rsidRPr="009C6336" w:rsidR="00615200">
        <w:rPr>
          <w:rFonts w:ascii="Arial" w:hAnsi="Arial" w:cs="Arial"/>
          <w:sz w:val="24"/>
          <w:szCs w:val="24"/>
        </w:rPr>
        <w:t xml:space="preserve">, </w:t>
      </w:r>
      <w:r w:rsidR="00A55EAE">
        <w:rPr>
          <w:rFonts w:ascii="Arial" w:hAnsi="Arial" w:cs="Arial"/>
          <w:sz w:val="24"/>
          <w:szCs w:val="24"/>
        </w:rPr>
        <w:t>30</w:t>
      </w:r>
      <w:r w:rsidRPr="009C6336" w:rsidR="0063672C">
        <w:rPr>
          <w:rFonts w:ascii="Arial" w:hAnsi="Arial" w:cs="Arial"/>
          <w:sz w:val="24"/>
          <w:szCs w:val="24"/>
        </w:rPr>
        <w:t xml:space="preserve">. </w:t>
      </w:r>
      <w:r w:rsidR="00A55EAE">
        <w:rPr>
          <w:rFonts w:ascii="Arial" w:hAnsi="Arial" w:cs="Arial"/>
          <w:sz w:val="24"/>
          <w:szCs w:val="24"/>
        </w:rPr>
        <w:t>ožujka</w:t>
      </w:r>
      <w:r w:rsidRPr="009C6336" w:rsidR="00C23965">
        <w:rPr>
          <w:rFonts w:ascii="Arial" w:hAnsi="Arial" w:cs="Arial"/>
          <w:sz w:val="24"/>
          <w:szCs w:val="24"/>
        </w:rPr>
        <w:t xml:space="preserve"> </w:t>
      </w:r>
      <w:r w:rsidRPr="009C6336" w:rsidR="00203CCD">
        <w:rPr>
          <w:rFonts w:ascii="Arial" w:hAnsi="Arial" w:cs="Arial"/>
          <w:sz w:val="24"/>
          <w:szCs w:val="24"/>
        </w:rPr>
        <w:t>202</w:t>
      </w:r>
      <w:r w:rsidR="00A55EAE">
        <w:rPr>
          <w:rFonts w:ascii="Arial" w:hAnsi="Arial" w:cs="Arial"/>
          <w:sz w:val="24"/>
          <w:szCs w:val="24"/>
        </w:rPr>
        <w:t>6</w:t>
      </w:r>
      <w:r w:rsidRPr="009C6336" w:rsidR="00615200">
        <w:rPr>
          <w:rFonts w:ascii="Arial" w:hAnsi="Arial" w:cs="Arial"/>
          <w:sz w:val="24"/>
          <w:szCs w:val="24"/>
        </w:rPr>
        <w:t>.</w:t>
      </w:r>
    </w:p>
    <w:p w:rsidRPr="009C6336" w:rsidR="00615200" w:rsidP="00615200" w:rsidRDefault="00615200">
      <w:pPr>
        <w:autoSpaceDE w:val="false"/>
        <w:autoSpaceDN w:val="false"/>
        <w:adjustRightInd w:val="false"/>
        <w:spacing w:after="0" w:line="240" w:lineRule="auto"/>
        <w:jc w:val="center"/>
        <w:rPr>
          <w:rFonts w:ascii="Arial" w:hAnsi="Arial" w:cs="Arial"/>
          <w:sz w:val="24"/>
          <w:szCs w:val="24"/>
        </w:rPr>
      </w:pPr>
    </w:p>
    <w:p w:rsidRPr="009C6336" w:rsidR="00615200" w:rsidP="00615200" w:rsidRDefault="00615200">
      <w:pPr>
        <w:keepNext/>
        <w:spacing w:after="0" w:line="240" w:lineRule="auto"/>
        <w:ind w:right="102"/>
        <w:jc w:val="both"/>
        <w:outlineLvl w:val="1"/>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ZAPISNIČARKA</w:t>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t xml:space="preserve">         </w:t>
      </w:r>
      <w:r w:rsidRPr="009C6336">
        <w:rPr>
          <w:rFonts w:ascii="Arial" w:hAnsi="Arial" w:eastAsia="Times New Roman" w:cs="Arial"/>
          <w:sz w:val="24"/>
          <w:szCs w:val="24"/>
          <w:lang w:eastAsia="hr-HR"/>
        </w:rPr>
        <w:tab/>
      </w:r>
      <w:r w:rsidRPr="009C6336">
        <w:rPr>
          <w:rFonts w:ascii="Arial" w:hAnsi="Arial" w:eastAsia="Times New Roman" w:cs="Arial"/>
          <w:sz w:val="24"/>
          <w:szCs w:val="24"/>
          <w:lang w:eastAsia="hr-HR"/>
        </w:rPr>
        <w:tab/>
        <w:t xml:space="preserve">      </w:t>
      </w:r>
      <w:r w:rsidRPr="009C6336" w:rsidR="00180950">
        <w:rPr>
          <w:rFonts w:ascii="Arial" w:hAnsi="Arial" w:eastAsia="Times New Roman" w:cs="Arial"/>
          <w:sz w:val="24"/>
          <w:szCs w:val="24"/>
          <w:lang w:eastAsia="hr-HR"/>
        </w:rPr>
        <w:t xml:space="preserve">   </w:t>
      </w:r>
      <w:r w:rsidRPr="009C6336">
        <w:rPr>
          <w:rFonts w:ascii="Arial" w:hAnsi="Arial" w:eastAsia="Times New Roman" w:cs="Arial"/>
          <w:sz w:val="24"/>
          <w:szCs w:val="24"/>
          <w:lang w:eastAsia="hr-HR"/>
        </w:rPr>
        <w:t>SUDAC</w:t>
      </w:r>
    </w:p>
    <w:p w:rsidRPr="009C6336" w:rsidR="00615200" w:rsidP="00615200" w:rsidRDefault="000B71EA">
      <w:pPr>
        <w:keepNext/>
        <w:spacing w:after="0" w:line="240" w:lineRule="auto"/>
        <w:ind w:right="102"/>
        <w:jc w:val="both"/>
        <w:outlineLvl w:val="1"/>
        <w:rPr>
          <w:rFonts w:ascii="Arial" w:hAnsi="Arial" w:eastAsia="Times New Roman" w:cs="Arial"/>
          <w:sz w:val="24"/>
          <w:szCs w:val="24"/>
          <w:lang w:eastAsia="hr-HR"/>
        </w:rPr>
      </w:pPr>
      <w:r w:rsidRPr="009C6336">
        <w:rPr>
          <w:rFonts w:ascii="Arial" w:hAnsi="Arial" w:eastAsia="Times New Roman" w:cs="Arial"/>
          <w:sz w:val="24"/>
          <w:szCs w:val="24"/>
          <w:lang w:eastAsia="hr-HR"/>
        </w:rPr>
        <w:t>Branka Pahljina</w:t>
      </w:r>
      <w:r w:rsidRPr="009C6336" w:rsidR="00180950">
        <w:rPr>
          <w:rFonts w:ascii="Arial" w:hAnsi="Arial" w:eastAsia="Times New Roman" w:cs="Arial"/>
          <w:sz w:val="24"/>
          <w:szCs w:val="24"/>
          <w:lang w:eastAsia="hr-HR"/>
        </w:rPr>
        <w:t>, v.r.</w:t>
      </w:r>
      <w:r w:rsidRPr="009C6336" w:rsidR="00203CCD">
        <w:rPr>
          <w:rFonts w:ascii="Arial" w:hAnsi="Arial" w:eastAsia="Times New Roman" w:cs="Arial"/>
          <w:sz w:val="24"/>
          <w:szCs w:val="24"/>
          <w:lang w:eastAsia="hr-HR"/>
        </w:rPr>
        <w:tab/>
      </w:r>
      <w:r w:rsidRPr="009C6336" w:rsidR="00203CCD">
        <w:rPr>
          <w:rFonts w:ascii="Arial" w:hAnsi="Arial" w:eastAsia="Times New Roman" w:cs="Arial"/>
          <w:sz w:val="24"/>
          <w:szCs w:val="24"/>
          <w:lang w:eastAsia="hr-HR"/>
        </w:rPr>
        <w:tab/>
      </w:r>
      <w:r w:rsidRPr="009C6336" w:rsidR="00203CCD">
        <w:rPr>
          <w:rFonts w:ascii="Arial" w:hAnsi="Arial" w:eastAsia="Times New Roman" w:cs="Arial"/>
          <w:sz w:val="24"/>
          <w:szCs w:val="24"/>
          <w:lang w:eastAsia="hr-HR"/>
        </w:rPr>
        <w:tab/>
      </w:r>
      <w:r w:rsidRPr="009C6336" w:rsidR="00203CCD">
        <w:rPr>
          <w:rFonts w:ascii="Arial" w:hAnsi="Arial" w:eastAsia="Times New Roman" w:cs="Arial"/>
          <w:sz w:val="24"/>
          <w:szCs w:val="24"/>
          <w:lang w:eastAsia="hr-HR"/>
        </w:rPr>
        <w:tab/>
        <w:t xml:space="preserve">             </w:t>
      </w:r>
      <w:r w:rsidRPr="009C6336" w:rsidR="00203CCD">
        <w:rPr>
          <w:rFonts w:ascii="Arial" w:hAnsi="Arial" w:eastAsia="Times New Roman" w:cs="Arial"/>
          <w:sz w:val="24"/>
          <w:szCs w:val="24"/>
          <w:lang w:eastAsia="hr-HR"/>
        </w:rPr>
        <w:tab/>
        <w:t xml:space="preserve"> </w:t>
      </w:r>
      <w:r w:rsidRPr="009C6336" w:rsidR="00EB6CF2">
        <w:rPr>
          <w:rFonts w:ascii="Arial" w:hAnsi="Arial" w:eastAsia="Times New Roman" w:cs="Arial"/>
          <w:sz w:val="24"/>
          <w:szCs w:val="24"/>
          <w:lang w:eastAsia="hr-HR"/>
        </w:rPr>
        <w:t xml:space="preserve">           </w:t>
      </w:r>
      <w:r w:rsidRPr="009C6336" w:rsidR="00615200">
        <w:rPr>
          <w:rFonts w:ascii="Arial" w:hAnsi="Arial" w:eastAsia="Times New Roman" w:cs="Arial"/>
          <w:sz w:val="24"/>
          <w:szCs w:val="24"/>
          <w:lang w:eastAsia="hr-HR"/>
        </w:rPr>
        <w:t>Vlado Pleše</w:t>
      </w:r>
      <w:r w:rsidRPr="009C6336" w:rsidR="00180950">
        <w:rPr>
          <w:rFonts w:ascii="Arial" w:hAnsi="Arial" w:eastAsia="Times New Roman" w:cs="Arial"/>
          <w:sz w:val="24"/>
          <w:szCs w:val="24"/>
          <w:lang w:eastAsia="hr-HR"/>
        </w:rPr>
        <w:t>, v.r.</w:t>
      </w:r>
    </w:p>
    <w:p w:rsidRPr="009C6336" w:rsidR="00180950" w:rsidP="00615200" w:rsidRDefault="00180950">
      <w:pPr>
        <w:keepNext/>
        <w:spacing w:after="0" w:line="240" w:lineRule="auto"/>
        <w:ind w:right="102"/>
        <w:jc w:val="both"/>
        <w:outlineLvl w:val="1"/>
        <w:rPr>
          <w:rFonts w:ascii="Arial" w:hAnsi="Arial" w:eastAsia="Times New Roman" w:cs="Arial"/>
          <w:sz w:val="24"/>
          <w:szCs w:val="24"/>
          <w:lang w:eastAsia="hr-HR"/>
        </w:rPr>
      </w:pPr>
    </w:p>
    <w:p w:rsidRPr="009C6336" w:rsidR="00180950" w:rsidP="00180950" w:rsidRDefault="00180950">
      <w:pPr>
        <w:keepNext/>
        <w:spacing w:after="0" w:line="240" w:lineRule="auto"/>
        <w:ind w:right="102"/>
        <w:jc w:val="right"/>
        <w:outlineLvl w:val="1"/>
        <w:rPr>
          <w:rFonts w:ascii="Arial" w:hAnsi="Arial" w:eastAsia="Times New Roman" w:cs="Arial"/>
          <w:sz w:val="24"/>
          <w:szCs w:val="24"/>
          <w:lang w:eastAsia="hr-HR"/>
        </w:rPr>
      </w:pPr>
      <w:r w:rsidRPr="009C6336">
        <w:rPr>
          <w:rFonts w:ascii="Arial" w:hAnsi="Arial" w:eastAsia="Times New Roman" w:cs="Arial"/>
          <w:sz w:val="24"/>
          <w:szCs w:val="24"/>
          <w:lang w:eastAsia="hr-HR"/>
        </w:rPr>
        <w:t>Za točnost otpravka-ovlašteni službenik</w:t>
      </w:r>
    </w:p>
    <w:p w:rsidRPr="009C6336" w:rsidR="00203CCD" w:rsidP="00615200" w:rsidRDefault="00203CCD">
      <w:pPr>
        <w:keepNext/>
        <w:spacing w:after="0" w:line="240" w:lineRule="auto"/>
        <w:ind w:right="102"/>
        <w:jc w:val="both"/>
        <w:outlineLvl w:val="1"/>
        <w:rPr>
          <w:rFonts w:ascii="Arial" w:hAnsi="Arial" w:eastAsia="Times New Roman" w:cs="Arial"/>
          <w:sz w:val="24"/>
          <w:szCs w:val="24"/>
          <w:lang w:eastAsia="hr-HR"/>
        </w:rPr>
      </w:pPr>
    </w:p>
    <w:p w:rsidR="00F2352D" w:rsidP="00AE6BCB" w:rsidRDefault="00615200">
      <w:pPr>
        <w:spacing w:after="0" w:line="240" w:lineRule="auto"/>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p>
    <w:p w:rsidR="00F2352D" w:rsidP="00AE6BCB" w:rsidRDefault="00F2352D">
      <w:pPr>
        <w:spacing w:after="0" w:line="240" w:lineRule="auto"/>
        <w:rPr>
          <w:rFonts w:ascii="Arial" w:hAnsi="Arial" w:eastAsia="Times New Roman" w:cs="Arial"/>
          <w:sz w:val="24"/>
          <w:szCs w:val="24"/>
          <w:lang w:eastAsia="hr-HR"/>
        </w:rPr>
      </w:pPr>
    </w:p>
    <w:p w:rsidR="00F2352D" w:rsidP="00AE6BCB" w:rsidRDefault="00F2352D">
      <w:pPr>
        <w:spacing w:after="0" w:line="240" w:lineRule="auto"/>
        <w:rPr>
          <w:rFonts w:ascii="Arial" w:hAnsi="Arial" w:eastAsia="Times New Roman" w:cs="Arial"/>
          <w:sz w:val="24"/>
          <w:szCs w:val="24"/>
          <w:lang w:eastAsia="hr-HR"/>
        </w:rPr>
      </w:pPr>
    </w:p>
    <w:p w:rsidRPr="003533B8" w:rsidR="00E92BD6" w:rsidP="00AE6BCB" w:rsidRDefault="00615200">
      <w:pPr>
        <w:spacing w:after="0" w:line="240" w:lineRule="auto"/>
        <w:rPr>
          <w:rFonts w:ascii="Arial" w:hAnsi="Arial" w:eastAsia="Times New Roman" w:cs="Arial"/>
          <w:sz w:val="24"/>
          <w:szCs w:val="24"/>
          <w:lang w:eastAsia="hr-HR"/>
        </w:rPr>
      </w:pPr>
      <w:r w:rsidRPr="009C6336">
        <w:rPr>
          <w:rFonts w:ascii="Arial" w:hAnsi="Arial" w:eastAsia="Times New Roman" w:cs="Arial"/>
          <w:sz w:val="24"/>
          <w:szCs w:val="24"/>
          <w:lang w:eastAsia="hr-HR"/>
        </w:rPr>
        <w:t xml:space="preserve">    </w:t>
      </w:r>
    </w:p>
    <w:p w:rsidRPr="009C6336" w:rsidR="00615200" w:rsidP="00615200" w:rsidRDefault="00134509">
      <w:pPr>
        <w:autoSpaceDE w:val="false"/>
        <w:autoSpaceDN w:val="false"/>
        <w:adjustRightInd w:val="false"/>
        <w:spacing w:after="0" w:line="240" w:lineRule="auto"/>
        <w:jc w:val="both"/>
        <w:rPr>
          <w:rFonts w:ascii="Arial" w:hAnsi="Arial" w:cs="Arial"/>
          <w:sz w:val="24"/>
          <w:szCs w:val="24"/>
        </w:rPr>
      </w:pPr>
      <w:r w:rsidRPr="009C6336">
        <w:rPr>
          <w:rFonts w:ascii="Arial" w:hAnsi="Arial" w:cs="Arial"/>
          <w:sz w:val="24"/>
          <w:szCs w:val="24"/>
        </w:rPr>
        <w:lastRenderedPageBreak/>
        <w:t>       </w:t>
      </w:r>
      <w:r w:rsidRPr="009C6336" w:rsidR="00615200">
        <w:rPr>
          <w:rFonts w:ascii="Arial" w:hAnsi="Arial" w:cs="Arial"/>
          <w:sz w:val="24"/>
          <w:szCs w:val="24"/>
        </w:rPr>
        <w:t>Uputa o pravnom lijeku:</w:t>
      </w:r>
    </w:p>
    <w:p w:rsidRPr="009C6336" w:rsidR="00615200" w:rsidP="00615200" w:rsidRDefault="00342A2F">
      <w:pPr>
        <w:autoSpaceDE w:val="false"/>
        <w:autoSpaceDN w:val="false"/>
        <w:adjustRightInd w:val="false"/>
        <w:spacing w:after="0" w:line="240" w:lineRule="auto"/>
        <w:jc w:val="both"/>
        <w:rPr>
          <w:rFonts w:ascii="Arial" w:hAnsi="Arial" w:cs="Arial"/>
          <w:sz w:val="24"/>
          <w:szCs w:val="24"/>
        </w:rPr>
      </w:pPr>
      <w:r w:rsidRPr="009C6336">
        <w:rPr>
          <w:rFonts w:ascii="Arial" w:hAnsi="Arial" w:cs="Arial"/>
          <w:sz w:val="24"/>
          <w:szCs w:val="24"/>
        </w:rPr>
        <w:t>       </w:t>
      </w:r>
      <w:r w:rsidRPr="009C6336" w:rsidR="00615200">
        <w:rPr>
          <w:rFonts w:ascii="Arial" w:hAnsi="Arial" w:cs="Arial"/>
          <w:sz w:val="24"/>
          <w:szCs w:val="24"/>
        </w:rPr>
        <w:t>Protiv ovog rješenja</w:t>
      </w:r>
      <w:r w:rsidR="00A55EAE">
        <w:rPr>
          <w:rFonts w:ascii="Arial" w:hAnsi="Arial" w:cs="Arial"/>
          <w:sz w:val="24"/>
          <w:szCs w:val="24"/>
        </w:rPr>
        <w:t xml:space="preserve"> okrivljenik</w:t>
      </w:r>
      <w:r w:rsidRPr="009C6336" w:rsidR="00615200">
        <w:rPr>
          <w:rFonts w:ascii="Arial" w:hAnsi="Arial" w:cs="Arial"/>
          <w:sz w:val="24"/>
          <w:szCs w:val="24"/>
        </w:rPr>
        <w:t xml:space="preserve"> i branitelj imaju pravo žalbe u roku od 3 (tri) dana nakon primitka rješenja. Žalba se podnosi Općinskom sudu u Rijeci</w:t>
      </w:r>
      <w:r w:rsidRPr="009C6336" w:rsidR="00542C22">
        <w:rPr>
          <w:rFonts w:ascii="Arial" w:hAnsi="Arial" w:cs="Arial"/>
          <w:sz w:val="24"/>
          <w:szCs w:val="24"/>
        </w:rPr>
        <w:t>,</w:t>
      </w:r>
      <w:r w:rsidRPr="009C6336" w:rsidR="00615200">
        <w:rPr>
          <w:rFonts w:ascii="Arial" w:hAnsi="Arial" w:cs="Arial"/>
          <w:sz w:val="24"/>
          <w:szCs w:val="24"/>
        </w:rPr>
        <w:t xml:space="preserve"> Prekršajni odjel, pisano, u 2 (dva) istovjetna primjerka, a o njoj odlučuje Visoki prekršajni sud Republike Hrvatske.</w:t>
      </w:r>
    </w:p>
    <w:p w:rsidRPr="009C6336" w:rsidR="00615200" w:rsidP="00615200" w:rsidRDefault="00615200">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w:t>
      </w:r>
    </w:p>
    <w:p w:rsidRPr="009C6336" w:rsidR="00615200" w:rsidP="00615200" w:rsidRDefault="00615200">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Dostaviti:</w:t>
      </w:r>
    </w:p>
    <w:p w:rsidRPr="009C6336" w:rsidR="00615200" w:rsidP="00615200" w:rsidRDefault="00134509">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xml:space="preserve">        </w:t>
      </w:r>
      <w:r w:rsidRPr="009C6336" w:rsidR="0063672C">
        <w:rPr>
          <w:rFonts w:ascii="Arial" w:hAnsi="Arial" w:cs="Arial"/>
          <w:sz w:val="24"/>
          <w:szCs w:val="24"/>
        </w:rPr>
        <w:t xml:space="preserve">1. </w:t>
      </w:r>
      <w:r w:rsidR="00286A4D">
        <w:rPr>
          <w:rFonts w:ascii="Arial" w:hAnsi="Arial" w:cs="Arial"/>
          <w:sz w:val="24"/>
          <w:szCs w:val="24"/>
        </w:rPr>
        <w:t>okrivljeni</w:t>
      </w:r>
      <w:r w:rsidR="00AE6BCB">
        <w:rPr>
          <w:rFonts w:ascii="Arial" w:hAnsi="Arial" w:cs="Arial"/>
          <w:sz w:val="24"/>
          <w:szCs w:val="24"/>
        </w:rPr>
        <w:t>ku M</w:t>
      </w:r>
      <w:r w:rsidR="00A55EAE">
        <w:rPr>
          <w:rFonts w:ascii="Arial" w:hAnsi="Arial" w:cs="Arial"/>
          <w:sz w:val="24"/>
          <w:szCs w:val="24"/>
        </w:rPr>
        <w:t>arku Johanesu Šimiću</w:t>
      </w:r>
    </w:p>
    <w:p w:rsidRPr="009C6336" w:rsidR="00615200" w:rsidP="00615200" w:rsidRDefault="00615200">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xml:space="preserve">        2. branitelju </w:t>
      </w:r>
    </w:p>
    <w:p w:rsidRPr="009C6336" w:rsidR="00615200" w:rsidP="00615200" w:rsidRDefault="00615200">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3. računovodstvu, po pravomoćnosti</w:t>
      </w:r>
    </w:p>
    <w:p w:rsidRPr="009C6336" w:rsidR="00615200" w:rsidP="00615200" w:rsidRDefault="00615200">
      <w:pPr>
        <w:autoSpaceDE w:val="false"/>
        <w:autoSpaceDN w:val="false"/>
        <w:adjustRightInd w:val="false"/>
        <w:spacing w:after="0" w:line="240" w:lineRule="auto"/>
        <w:rPr>
          <w:rFonts w:ascii="Arial" w:hAnsi="Arial" w:cs="Arial"/>
          <w:sz w:val="24"/>
          <w:szCs w:val="24"/>
        </w:rPr>
      </w:pPr>
      <w:r w:rsidRPr="009C6336">
        <w:rPr>
          <w:rFonts w:ascii="Arial" w:hAnsi="Arial" w:cs="Arial"/>
          <w:sz w:val="24"/>
          <w:szCs w:val="24"/>
        </w:rPr>
        <w:t>        4. u spis</w:t>
      </w:r>
    </w:p>
    <w:p w:rsidRPr="009C6336" w:rsidR="00350DDD" w:rsidP="00134509" w:rsidRDefault="00615200">
      <w:pPr>
        <w:autoSpaceDE w:val="false"/>
        <w:autoSpaceDN w:val="false"/>
        <w:adjustRightInd w:val="false"/>
        <w:spacing w:after="180"/>
        <w:rPr>
          <w:rFonts w:ascii="Arial" w:hAnsi="Arial" w:cs="Arial"/>
          <w:sz w:val="24"/>
          <w:szCs w:val="24"/>
        </w:rPr>
      </w:pPr>
      <w:r w:rsidRPr="009C6336">
        <w:rPr>
          <w:rFonts w:ascii="Arial" w:hAnsi="Arial" w:cs="Arial"/>
          <w:sz w:val="24"/>
          <w:szCs w:val="24"/>
        </w:rPr>
        <w:t> </w:t>
      </w:r>
    </w:p>
    <w:sectPr w:rsidRPr="009C6336" w:rsidR="00350DDD" w:rsidSect="00E24397">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34509" w:rsidP="00134509" w:rsidRDefault="00134509">
      <w:pPr>
        <w:spacing w:after="0" w:line="240" w:lineRule="auto"/>
      </w:pPr>
      <w:r>
        <w:separator/>
      </w:r>
    </w:p>
  </w:endnote>
  <w:endnote w:type="continuationSeparator" w:id="0">
    <w:p w:rsidR="00134509" w:rsidP="00134509" w:rsidRDefault="00134509">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34509" w:rsidP="00134509" w:rsidRDefault="00134509">
      <w:pPr>
        <w:spacing w:after="0" w:line="240" w:lineRule="auto"/>
      </w:pPr>
      <w:r>
        <w:separator/>
      </w:r>
    </w:p>
  </w:footnote>
  <w:footnote w:type="continuationSeparator" w:id="0">
    <w:p w:rsidR="00134509" w:rsidP="00134509" w:rsidRDefault="00134509">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1326552"/>
      <w:docPartObj>
        <w:docPartGallery w:val="Page Numbers (Top of Page)"/>
        <w:docPartUnique/>
      </w:docPartObj>
    </w:sdtPr>
    <w:sdtEndPr>
      <w:rPr>
        <w:rFonts w:ascii="Arial" w:hAnsi="Arial" w:cs="Arial"/>
        <w:sz w:val="24"/>
        <w:szCs w:val="24"/>
      </w:rPr>
    </w:sdtEndPr>
    <w:sdtContent>
      <w:p w:rsidR="00B463EF" w:rsidRDefault="00134509">
        <w:pPr>
          <w:pStyle w:val="Zaglavlje"/>
          <w:jc w:val="center"/>
          <w:rPr>
            <w:rFonts w:ascii="Arial" w:hAnsi="Arial" w:cs="Arial"/>
            <w:sz w:val="24"/>
            <w:szCs w:val="24"/>
          </w:rPr>
        </w:pPr>
        <w:r w:rsidRPr="00B463EF">
          <w:rPr>
            <w:rFonts w:ascii="Arial" w:hAnsi="Arial" w:cs="Arial"/>
            <w:sz w:val="24"/>
            <w:szCs w:val="24"/>
          </w:rPr>
          <w:fldChar w:fldCharType="begin"/>
        </w:r>
        <w:r w:rsidRPr="00B463EF">
          <w:rPr>
            <w:rFonts w:ascii="Arial" w:hAnsi="Arial" w:cs="Arial"/>
            <w:sz w:val="24"/>
            <w:szCs w:val="24"/>
          </w:rPr>
          <w:instrText>PAGE   \* MERGEFORMAT</w:instrText>
        </w:r>
        <w:r w:rsidRPr="00B463EF">
          <w:rPr>
            <w:rFonts w:ascii="Arial" w:hAnsi="Arial" w:cs="Arial"/>
            <w:sz w:val="24"/>
            <w:szCs w:val="24"/>
          </w:rPr>
          <w:fldChar w:fldCharType="separate"/>
        </w:r>
        <w:r w:rsidR="000330C5">
          <w:rPr>
            <w:rFonts w:ascii="Arial" w:hAnsi="Arial" w:cs="Arial"/>
            <w:noProof/>
            <w:sz w:val="24"/>
            <w:szCs w:val="24"/>
          </w:rPr>
          <w:t>3</w:t>
        </w:r>
        <w:r w:rsidRPr="00B463EF">
          <w:rPr>
            <w:rFonts w:ascii="Arial" w:hAnsi="Arial" w:cs="Arial"/>
            <w:sz w:val="24"/>
            <w:szCs w:val="24"/>
          </w:rPr>
          <w:fldChar w:fldCharType="end"/>
        </w:r>
      </w:p>
      <w:p w:rsidR="00B463EF" w:rsidRDefault="00B463EF">
        <w:pPr>
          <w:pStyle w:val="Zaglavlje"/>
          <w:jc w:val="center"/>
          <w:rPr>
            <w:rFonts w:ascii="Arial" w:hAnsi="Arial" w:cs="Arial"/>
            <w:sz w:val="24"/>
            <w:szCs w:val="24"/>
          </w:rPr>
        </w:pPr>
      </w:p>
      <w:p w:rsidRPr="00B463EF" w:rsidR="00134509" w:rsidP="00B463EF" w:rsidRDefault="00B463EF">
        <w:pPr>
          <w:pStyle w:val="Zaglavlje"/>
          <w:jc w:val="right"/>
          <w:rPr>
            <w:rFonts w:ascii="Arial" w:hAnsi="Arial" w:cs="Arial"/>
            <w:sz w:val="24"/>
            <w:szCs w:val="24"/>
          </w:rPr>
        </w:pPr>
        <w:r w:rsidRPr="00B463EF">
          <w:rPr>
            <w:rFonts w:ascii="Arial" w:hAnsi="Arial" w:cs="Arial"/>
            <w:sz w:val="24"/>
            <w:szCs w:val="24"/>
          </w:rPr>
          <w:t>Posl. broj: Pp-</w:t>
        </w:r>
        <w:r w:rsidR="0058378D">
          <w:rPr>
            <w:rFonts w:ascii="Arial" w:hAnsi="Arial" w:cs="Arial"/>
            <w:sz w:val="24"/>
            <w:szCs w:val="24"/>
          </w:rPr>
          <w:t>4649</w:t>
        </w:r>
        <w:r w:rsidRPr="00B463EF">
          <w:rPr>
            <w:rFonts w:ascii="Arial" w:hAnsi="Arial" w:cs="Arial"/>
            <w:sz w:val="24"/>
            <w:szCs w:val="24"/>
          </w:rPr>
          <w:t>/202</w:t>
        </w:r>
        <w:r w:rsidR="0058378D">
          <w:rPr>
            <w:rFonts w:ascii="Arial" w:hAnsi="Arial" w:cs="Arial"/>
            <w:sz w:val="24"/>
            <w:szCs w:val="24"/>
          </w:rPr>
          <w:t>1</w:t>
        </w:r>
        <w:r w:rsidRPr="00B463EF">
          <w:rPr>
            <w:rFonts w:ascii="Arial" w:hAnsi="Arial" w:cs="Arial"/>
            <w:sz w:val="24"/>
            <w:szCs w:val="24"/>
          </w:rPr>
          <w:t>-</w:t>
        </w:r>
        <w:r w:rsidR="0058378D">
          <w:rPr>
            <w:rFonts w:ascii="Arial" w:hAnsi="Arial" w:cs="Arial"/>
            <w:sz w:val="24"/>
            <w:szCs w:val="24"/>
          </w:rPr>
          <w:t>41</w:t>
        </w:r>
      </w:p>
    </w:sdtContent>
  </w:sdt>
  <w:p w:rsidRPr="00134509" w:rsidR="00134509" w:rsidP="00087366" w:rsidRDefault="00134509">
    <w:pPr>
      <w:pStyle w:val="Zaglavlje"/>
      <w:jc w:val="right"/>
      <w:rPr>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222154"/>
    <w:multiLevelType w:val="hybridMultilevel"/>
    <w:tmpl w:val="301E3FC0"/>
    <w:lvl w:ilvl="0" w:tplc="F1808260">
      <w:start w:val="100"/>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B60"/>
    <w:rsid w:val="00024560"/>
    <w:rsid w:val="000330C5"/>
    <w:rsid w:val="0003613E"/>
    <w:rsid w:val="00087366"/>
    <w:rsid w:val="00097104"/>
    <w:rsid w:val="000A2B73"/>
    <w:rsid w:val="000B71EA"/>
    <w:rsid w:val="000C105D"/>
    <w:rsid w:val="000C44A5"/>
    <w:rsid w:val="00134509"/>
    <w:rsid w:val="00140468"/>
    <w:rsid w:val="00180950"/>
    <w:rsid w:val="001879C0"/>
    <w:rsid w:val="00203CCD"/>
    <w:rsid w:val="00212714"/>
    <w:rsid w:val="0024053F"/>
    <w:rsid w:val="00252A70"/>
    <w:rsid w:val="00263CE7"/>
    <w:rsid w:val="00286A4D"/>
    <w:rsid w:val="002D0E90"/>
    <w:rsid w:val="003176FA"/>
    <w:rsid w:val="00342A2F"/>
    <w:rsid w:val="00350DDD"/>
    <w:rsid w:val="003533B8"/>
    <w:rsid w:val="0037116B"/>
    <w:rsid w:val="00456990"/>
    <w:rsid w:val="004B715F"/>
    <w:rsid w:val="004D142B"/>
    <w:rsid w:val="005161F3"/>
    <w:rsid w:val="0053345E"/>
    <w:rsid w:val="00542C22"/>
    <w:rsid w:val="00560C48"/>
    <w:rsid w:val="0058378D"/>
    <w:rsid w:val="005F7654"/>
    <w:rsid w:val="00615200"/>
    <w:rsid w:val="0063672C"/>
    <w:rsid w:val="00652065"/>
    <w:rsid w:val="00781BA8"/>
    <w:rsid w:val="00783AC5"/>
    <w:rsid w:val="007A20AF"/>
    <w:rsid w:val="00835B60"/>
    <w:rsid w:val="0084278D"/>
    <w:rsid w:val="00875F3B"/>
    <w:rsid w:val="00886107"/>
    <w:rsid w:val="008E1F1B"/>
    <w:rsid w:val="009073EA"/>
    <w:rsid w:val="00910F6A"/>
    <w:rsid w:val="009312AA"/>
    <w:rsid w:val="00982BB0"/>
    <w:rsid w:val="009B6FD2"/>
    <w:rsid w:val="009C6336"/>
    <w:rsid w:val="009D1318"/>
    <w:rsid w:val="009F52B7"/>
    <w:rsid w:val="00A55EAE"/>
    <w:rsid w:val="00A61500"/>
    <w:rsid w:val="00A66B29"/>
    <w:rsid w:val="00AC372C"/>
    <w:rsid w:val="00AD22E6"/>
    <w:rsid w:val="00AE6BCB"/>
    <w:rsid w:val="00B463EF"/>
    <w:rsid w:val="00BB6A64"/>
    <w:rsid w:val="00BB7199"/>
    <w:rsid w:val="00C231AD"/>
    <w:rsid w:val="00C23965"/>
    <w:rsid w:val="00C6266A"/>
    <w:rsid w:val="00C91EE1"/>
    <w:rsid w:val="00CC0D61"/>
    <w:rsid w:val="00CC0FB2"/>
    <w:rsid w:val="00D32079"/>
    <w:rsid w:val="00D4433C"/>
    <w:rsid w:val="00D81583"/>
    <w:rsid w:val="00DD4BDE"/>
    <w:rsid w:val="00E24397"/>
    <w:rsid w:val="00E92BD6"/>
    <w:rsid w:val="00EA1CCB"/>
    <w:rsid w:val="00EB02A8"/>
    <w:rsid w:val="00EB6CF2"/>
    <w:rsid w:val="00EE09C2"/>
    <w:rsid w:val="00F06F61"/>
    <w:rsid w:val="00F2352D"/>
    <w:rsid w:val="00FB481F"/>
    <w:rsid w:val="00FE7F06"/>
    <w:rsid w:val="00FF01C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F5704424-CA00-4955-B471-803C6813B903}"/>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15200"/>
  </w:style>
  <w:style w:type="paragraph" w:styleId="Naslov1">
    <w:name w:val="heading 1"/>
    <w:basedOn w:val="Normal"/>
    <w:next w:val="Normal"/>
    <w:link w:val="Naslov1Char"/>
    <w:uiPriority w:val="9"/>
    <w:qFormat/>
    <w:rsid w:val="00E92BD6"/>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semiHidden/>
    <w:unhideWhenUsed/>
    <w:rsid w:val="00615200"/>
    <w:pPr>
      <w:overflowPunct w:val="false"/>
      <w:autoSpaceDE w:val="false"/>
      <w:autoSpaceDN w:val="false"/>
      <w:adjustRightInd w:val="false"/>
      <w:spacing w:after="0" w:line="240" w:lineRule="auto"/>
      <w:jc w:val="both"/>
    </w:pPr>
    <w:rPr>
      <w:rFonts w:ascii="Courier New" w:hAnsi="Courier New" w:eastAsia="Times New Roman" w:cs="Times New Roman"/>
      <w:szCs w:val="20"/>
      <w:lang w:eastAsia="hr-HR"/>
    </w:rPr>
  </w:style>
  <w:style w:type="character" w:styleId="TijelotekstaChar" w:customStyle="true">
    <w:name w:val="Tijelo teksta Char"/>
    <w:basedOn w:val="Zadanifontodlomka"/>
    <w:link w:val="Tijeloteksta"/>
    <w:semiHidden/>
    <w:rsid w:val="00615200"/>
    <w:rPr>
      <w:rFonts w:ascii="Courier New" w:hAnsi="Courier New" w:eastAsia="Times New Roman" w:cs="Times New Roman"/>
      <w:szCs w:val="20"/>
      <w:lang w:eastAsia="hr-HR"/>
    </w:rPr>
  </w:style>
  <w:style w:type="table" w:styleId="TableNormal1" w:customStyle="true">
    <w:name w:val="Table Normal1"/>
    <w:uiPriority w:val="59"/>
    <w:rsid w:val="00615200"/>
    <w:pPr>
      <w:autoSpaceDE w:val="false"/>
      <w:autoSpaceDN w:val="false"/>
      <w:adjustRightInd w:val="false"/>
      <w:spacing w:after="0"/>
    </w:pPr>
    <w:rPr>
      <w:rFonts w:ascii="Verdana" w:hAnsi="Verdana" w:eastAsia="Times New Roman" w:cs="Times New Roman"/>
      <w:sz w:val="24"/>
      <w:szCs w:val="24"/>
      <w:lang w:val="en-US"/>
    </w:rPr>
    <w:tblPr>
      <w:tblCellMar>
        <w:top w:w="0" w:type="dxa"/>
        <w:left w:w="0" w:type="dxa"/>
        <w:bottom w:w="0" w:type="dxa"/>
        <w:right w:w="0" w:type="dxa"/>
      </w:tblCellMar>
    </w:tblPr>
  </w:style>
  <w:style w:type="paragraph" w:styleId="Tekstbalonia">
    <w:name w:val="Balloon Text"/>
    <w:basedOn w:val="Normal"/>
    <w:link w:val="TekstbaloniaChar"/>
    <w:uiPriority w:val="99"/>
    <w:semiHidden/>
    <w:unhideWhenUsed/>
    <w:rsid w:val="00615200"/>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15200"/>
    <w:rPr>
      <w:rFonts w:ascii="Tahoma" w:hAnsi="Tahoma" w:cs="Tahoma"/>
      <w:sz w:val="16"/>
      <w:szCs w:val="16"/>
    </w:rPr>
  </w:style>
  <w:style w:type="paragraph" w:styleId="Zaglavlje">
    <w:name w:val="header"/>
    <w:basedOn w:val="Normal"/>
    <w:link w:val="ZaglavljeChar"/>
    <w:uiPriority w:val="99"/>
    <w:unhideWhenUsed/>
    <w:rsid w:val="0013450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34509"/>
  </w:style>
  <w:style w:type="paragraph" w:styleId="Podnoje">
    <w:name w:val="footer"/>
    <w:basedOn w:val="Normal"/>
    <w:link w:val="PodnojeChar"/>
    <w:uiPriority w:val="99"/>
    <w:unhideWhenUsed/>
    <w:rsid w:val="0013450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34509"/>
  </w:style>
  <w:style w:type="paragraph" w:styleId="Bezproreda">
    <w:name w:val="No Spacing"/>
    <w:uiPriority w:val="1"/>
    <w:qFormat/>
    <w:rsid w:val="00E92BD6"/>
    <w:pPr>
      <w:spacing w:after="0" w:line="240" w:lineRule="auto"/>
    </w:pPr>
  </w:style>
  <w:style w:type="character" w:styleId="Naslov1Char" w:customStyle="true">
    <w:name w:val="Naslov 1 Char"/>
    <w:basedOn w:val="Zadanifontodlomka"/>
    <w:link w:val="Naslov1"/>
    <w:uiPriority w:val="9"/>
    <w:rsid w:val="00E92BD6"/>
    <w:rPr>
      <w:rFonts w:asciiTheme="majorHAnsi" w:hAnsiTheme="majorHAnsi" w:eastAsiaTheme="majorEastAsia" w:cstheme="majorBidi"/>
      <w:color w:val="365F91" w:themeColor="accent1" w:themeShade="BF"/>
      <w:sz w:val="32"/>
      <w:szCs w:val="32"/>
    </w:rPr>
  </w:style>
  <w:style w:type="paragraph" w:styleId="Odlomakpopisa">
    <w:name w:val="List Paragraph"/>
    <w:basedOn w:val="Normal"/>
    <w:uiPriority w:val="34"/>
    <w:qFormat/>
    <w:rsid w:val="00286A4D"/>
    <w:pPr>
      <w:ind w:left="720"/>
      <w:contextualSpacing/>
    </w:pPr>
  </w:style>
  <w:style w:type="character" w:styleId="Tekstrezerviranogmjesta">
    <w:name w:val="Placeholder Text"/>
    <w:basedOn w:val="Zadanifontodlomka"/>
    <w:uiPriority w:val="99"/>
    <w:semiHidden/>
    <w:rsid w:val="005F7654"/>
    <w:rPr>
      <w:color w:val="808080"/>
      <w:bdr w:val="none" w:color="auto" w:sz="0" w:space="0"/>
      <w:shd w:val="clear" w:color="auto" w:fill="auto"/>
    </w:rPr>
  </w:style>
  <w:style w:type="character" w:styleId="eSPISCCParagraphDefaultFont" w:customStyle="true">
    <w:name w:val="eSPIS_CC_Paragraph Default Font"/>
    <w:basedOn w:val="Zadanifontodlomka"/>
    <w:rsid w:val="005F765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5F7654"/>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5F7654"/>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F7654"/>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99943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30. ožujka 2026.</izvorni_sadrzaj>
    <derivirana_varijabla naziv="DomainObject.DatumDonosenjaOdluke_1">30.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Pp-4649/2021-41</izvorni_sadrzaj>
    <derivirana_varijabla naziv="DomainObject.Oznaka_1">Pp-4649/2021-41</derivirana_varijabla>
  </DomainObject.Oznaka>
  <DomainObject.DonositeljOdluke.Ime>
    <izvorni_sadrzaj>Vlado</izvorni_sadrzaj>
    <derivirana_varijabla naziv="DomainObject.DonositeljOdluke.Ime_1">Vlado</derivirana_varijabla>
  </DomainObject.DonositeljOdluke.Ime>
  <DomainObject.DonositeljOdluke.Prezime>
    <izvorni_sadrzaj>Pleše</izvorni_sadrzaj>
    <derivirana_varijabla naziv="DomainObject.DonositeljOdluke.Prezime_1">Pleše</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4649</izvorni_sadrzaj>
    <derivirana_varijabla naziv="DomainObject.Predmet.Broj_1">4649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kolovoza 2021.</izvorni_sadrzaj>
    <derivirana_varijabla naziv="DomainObject.Predmet.DatumIzradeOptuznogAkta_1">12. kolovoza 2021.</derivirana_varijabla>
  </DomainObject.Predmet.DatumIzradeOptuznogAkta>
  <DomainObject.Predmet.DatumIzradeOptuznogAktaFormated>
    <izvorni_sadrzaj>12.8.2021.</izvorni_sadrzaj>
    <derivirana_varijabla naziv="DomainObject.Predmet.DatumIzradeOptuznogAktaFormated_1">12.8.2021.</derivirana_varijabla>
  </DomainObject.Predmet.DatumIzradeOptuznogAktaFormated>
  <DomainObject.Predmet.DatumOsnivanja>
    <izvorni_sadrzaj>26. kolovoza 2021.</izvorni_sadrzaj>
    <derivirana_varijabla naziv="DomainObject.Predmet.DatumOsnivanja_1">26. kolovoza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kolovoza 2021.</izvorni_sadrzaj>
    <derivirana_varijabla naziv="DomainObject.Predmet.DatumPrimitkaOptuznogAkta_1">25. kolovoza 2021.</derivirana_varijabla>
  </DomainObject.Predmet.DatumPrimitkaOptuznogAkta>
  <DomainObject.Predmet.DatumRjesavanja>
    <izvorni_sadrzaj>29. travnja 2025.</izvorni_sadrzaj>
    <derivirana_varijabla naziv="DomainObject.Predmet.DatumRjesavanja_1">29. travnja 2025.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srpnja 1988.</izvorni_sadrzaj>
    <derivirana_varijabla naziv="DomainObject.Predmet.OkrivljenikFizickaOsoba.DatumRodjenja_1">24. srpnja 1988.</derivirana_varijabla>
  </DomainObject.Predmet.OkrivljenikFizickaOsoba.DatumRodjenja>
  <DomainObject.Predmet.OkrivljenikFizickaOsoba.DatumRodjenjaFormated>
    <izvorni_sadrzaj>24.7.1988.</izvorni_sadrzaj>
    <derivirana_varijabla naziv="DomainObject.Predmet.OkrivljenikFizickaOsoba.DatumRodjenjaFormated_1">24.7.1988.</derivirana_varijabla>
  </DomainObject.Predmet.OkrivljenikFizickaOsoba.DatumRodjenjaFormated>
  <DomainObject.Predmet.OkrivljenikFizickaOsoba.Ime>
    <izvorni_sadrzaj>Ivo Hubertus</izvorni_sadrzaj>
    <derivirana_varijabla naziv="DomainObject.Predmet.OkrivljenikFizickaOsoba.Ime_1">Ivo Hubertus</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Dusseldorf</izvorni_sadrzaj>
    <derivirana_varijabla naziv="DomainObject.Predmet.OkrivljenikFizickaOsoba.MjestoRodjenja_1">Dusseldorf</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Ivo Hubertus Šimić</izvorni_sadrzaj>
    <derivirana_varijabla naziv="DomainObject.Predmet.OkrivljenikFizickaOsoba.Naziv_1">Ivo Hubertus Šimić</derivirana_varijabla>
  </DomainObject.Predmet.OkrivljenikFizickaOsoba.Naziv>
  <DomainObject.Predmet.OkrivljenikFizickaOsoba.Prezime>
    <izvorni_sadrzaj>Šimić</izvorni_sadrzaj>
    <derivirana_varijabla naziv="DomainObject.Predmet.OkrivljenikFizickaOsoba.Prezime_1">Šimić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59180876124</izvorni_sadrzaj>
    <derivirana_varijabla naziv="DomainObject.Predmet.OkrivljenikFizickaOsoba.Oib_1">59180876124</derivirana_varijabla>
  </DomainObject.Predmet.OkrivljenikFizickaOsoba.Oib>
  <DomainObject.Predmet.Opis>
    <izvorni_sadrzaj>17.11.2025. spis u ref. - 2 x neuručen dopis okr. - obaviješten, nije podigao pošiljku</izvorni_sadrzaj>
    <derivirana_varijabla naziv="DomainObject.Predmet.Opis_1">17.11.2025. spis u ref. - 2 x neuručen dopis okr. - obaviješten, nije podigao pošiljku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Pp-4649/2021</izvorni_sadrzaj>
    <derivirana_varijabla naziv="DomainObject.Predmet.OznakaBroj_1">Pp-4649/2021</derivirana_varijabla>
  </DomainObject.Predmet.OznakaBroj>
  <DomainObject.Predmet.OznakaBrojOptuznogAkta>
    <izvorni_sadrzaj/>
    <derivirana_varijabla naziv="DomainObject.Predmet.OznakaBrojOptuznogAkta_1"/>
  </DomainObject.Predmet.OznakaBrojOptuznogAkta>
  <DomainObject.Predmet.PredmetRijesio.Ime>
    <izvorni_sadrzaj>Vlado</izvorni_sadrzaj>
    <derivirana_varijabla naziv="DomainObject.Predmet.PredmetRijesio.Ime_1">Vlado</derivirana_varijabla>
  </DomainObject.Predmet.PredmetRijesio.Ime>
  <DomainObject.Predmet.PredmetRijesio.Oib>
    <izvorni_sadrzaj>60678153566</izvorni_sadrzaj>
    <derivirana_varijabla naziv="DomainObject.Predmet.PredmetRijesio.Oib_1">60678153566</derivirana_varijabla>
  </DomainObject.Predmet.PredmetRijesio.Oib>
  <DomainObject.Predmet.PredmetRijesio.Prezime>
    <izvorni_sadrzaj>Pleše</izvorni_sadrzaj>
    <derivirana_varijabla naziv="DomainObject.Predmet.PredmetRijesio.Prezime_1">Pleše</derivirana_varijabla>
  </DomainObject.Predmet.PredmetRijesio.Prezime>
  <DomainObject.Predmet.PrimjedbaSuca>
    <izvorni_sadrzaj/>
    <derivirana_varijabla naziv="DomainObject.Predmet.PrimjedbaSuca_1"/>
  </DomainObject.Predmet.PrimjedbaSuca>
  <DomainObject.Predmet.ProtustrankaFormated>
    <izvorni_sadrzaj>  Marko Johannes Šimić; Vladislav Placovici; Ivo Hubertus Šimić zastupanog po punomoćniku Milan Šutić</izvorni_sadrzaj>
    <derivirana_varijabla naziv="DomainObject.Predmet.ProtustrankaFormated_1">  Marko Johannes Šimić; Vladislav Placovici; Ivo Hubertus Šimić zastupanog po punomoćniku Milan Šutić</derivirana_varijabla>
  </DomainObject.Predmet.ProtustrankaFormated>
  <DomainObject.Predmet.ProtustrankaFormatedOIB>
    <izvorni_sadrzaj>  Marko Johannes Šimić, OIB 19179642604; Vladislav Placovici, OIB 85412093504; Ivo Hubertus Šimić, OIB 59180876124 zastupanog po punomoćniku Milan Šutić</izvorni_sadrzaj>
    <derivirana_varijabla naziv="DomainObject.Predmet.ProtustrankaFormatedOIB_1">  Marko Johannes Šimić, OIB 19179642604; Vladislav Placovici, OIB 85412093504; Ivo Hubertus Šimić, OIB 59180876124 zastupanog po punomoćniku Milan Šutić</derivirana_varijabla>
  </DomainObject.Predmet.ProtustrankaFormatedOIB>
  <DomainObject.Predmet.ProtustrankaFormatedWithAdress>
    <izvorni_sadrzaj> Marko Johannes Šimić, Rožići 5/2, 51000 Kostrena; Vladislav Placovici, Matuljska cesta 5, 51410 Opatija; Ivo Hubertus Šimić, Rožići 5/2, 51000 Kostrena zastupanog po punomoćniku Milan Šutić</izvorni_sadrzaj>
    <derivirana_varijabla naziv="DomainObject.Predmet.ProtustrankaFormatedWithAdress_1"> Marko Johannes Šimić, Rožići 5/2, 51000 Kostrena; Vladislav Placovici, Matuljska cesta 5, 51410 Opatija; Ivo Hubertus Šimić, Rožići 5/2, 51000 Kostrena zastupanog po punomoćniku Milan Šutić</derivirana_varijabla>
  </DomainObject.Predmet.ProtustrankaFormatedWithAdress>
  <DomainObject.Predmet.ProtustrankaFormatedWithAdressOIB>
    <izvorni_sadrzaj> Marko Johannes Šimić, OIB 19179642604, Rožići 5/2, 51000 Kostrena; Vladislav Placovici, OIB 85412093504, Matuljska cesta 5, 51410 Opatija; Ivo Hubertus Šimić, OIB 59180876124, Rožići 5/2, 51000 Kostrena zastupanog po punomoćniku Milan Šutić</izvorni_sadrzaj>
    <derivirana_varijabla naziv="DomainObject.Predmet.ProtustrankaFormatedWithAdressOIB_1"> Marko Johannes Šimić, OIB 19179642604, Rožići 5/2, 51000 Kostrena; Vladislav Placovici, OIB 85412093504, Matuljska cesta 5, 51410 Opatija; Ivo Hubertus Šimić, OIB 59180876124, Rožići 5/2, 51000 Kostrena zastupanog po punomoćniku Milan Šutić</derivirana_varijabla>
  </DomainObject.Predmet.ProtustrankaFormatedWithAdressOIB>
  <DomainObject.Predmet.ProtustrankaWithAdress>
    <izvorni_sadrzaj>Marko Johannes Šimić Rožići 5/2, 51000 Kostrena, Vladislav Placovici Matuljska cesta 5, 51410 Opatija, Ivo Hubertus Šimić Rožići 5/2, 51000 Kostrena</izvorni_sadrzaj>
    <derivirana_varijabla naziv="DomainObject.Predmet.ProtustrankaWithAdress_1">Marko Johannes Šimić Rožići 5/2, 51000 Kostrena, Vladislav Placovici Matuljska cesta 5, 51410 Opatija, Ivo Hubertus Šimić Rožići 5/2, 51000 Kostrena</derivirana_varijabla>
  </DomainObject.Predmet.ProtustrankaWithAdress>
  <DomainObject.Predmet.ProtustrankaWithAdressOIB>
    <izvorni_sadrzaj>Marko Johannes Šimić, OIB 19179642604, Rožići 5/2, 51000 Kostrena, Vladislav Placovici, OIB 85412093504, Matuljska cesta 5, 51410 Opatija, Ivo Hubertus Šimić, OIB 59180876124, Rožići 5/2, 51000 Kostrena</izvorni_sadrzaj>
    <derivirana_varijabla naziv="DomainObject.Predmet.ProtustrankaWithAdressOIB_1">Marko Johannes Šimić, OIB 19179642604, Rožići 5/2, 51000 Kostrena, Vladislav Placovici, OIB 85412093504, Matuljska cesta 5, 51410 Opatija, Ivo Hubertus Šimić, OIB 59180876124, Rožići 5/2, 51000 Kostrena</derivirana_varijabla>
  </DomainObject.Predmet.ProtustrankaWithAdressOIB>
  <DomainObject.Predmet.ProtustrankaNazivFormated>
    <izvorni_sadrzaj>Marko Johannes Šimić,Vladislav Placovici,Ivo Hubertus Šimić</izvorni_sadrzaj>
    <derivirana_varijabla naziv="DomainObject.Predmet.ProtustrankaNazivFormated_1">Marko Johannes Šimić,Vladislav Placovici,Ivo Hubertus Šimić</derivirana_varijabla>
  </DomainObject.Predmet.ProtustrankaNazivFormated>
  <DomainObject.Predmet.ProtustrankaNazivFormatedOIB>
    <izvorni_sadrzaj>Marko Johannes Šimić, OIB 19179642604,Vladislav Placovici, OIB 85412093504,Ivo Hubertus Šimić, OIB 59180876124</izvorni_sadrzaj>
    <derivirana_varijabla naziv="DomainObject.Predmet.ProtustrankaNazivFormatedOIB_1">Marko Johannes Šimić, OIB 19179642604,Vladislav Placovici, OIB 85412093504,Ivo Hubertus Šimić, OIB 59180876124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26</izvorni_sadrzaj>
    <derivirana_varijabla naziv="DomainObject.Predmet.Referada.Naziv_1">Referada 26</derivirana_varijabla>
  </DomainObject.Predmet.Referada.Naziv>
  <DomainObject.Predmet.Referada.Oznaka>
    <izvorni_sadrzaj>26</izvorni_sadrzaj>
    <derivirana_varijabla naziv="DomainObject.Predmet.Referada.Oznaka_1">26</derivirana_varijabla>
  </DomainObject.Predmet.Referada.Oznaka>
  <DomainObject.Predmet.Referada.Prostorija.Naziv>
    <izvorni_sadrzaj>Soba 4/IV - Užarska 3, Rijeka</izvorni_sadrzaj>
    <derivirana_varijabla naziv="DomainObject.Predmet.Referada.Prostorija.Naziv_1">Soba 4/IV - Užarska 3, Rijeka</derivirana_varijabla>
  </DomainObject.Predmet.Referada.Prostorija.Naziv>
  <DomainObject.Predmet.Referada.Prostorija.Oznaka>
    <izvorni_sadrzaj>4/IV - Užarska 3</izvorni_sadrzaj>
    <derivirana_varijabla naziv="DomainObject.Predmet.Referada.Prostorija.Oznaka_1">4/IV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ul. 7, 51000 Rijeka</izvorni_sadrzaj>
    <derivirana_varijabla naziv="DomainObject.Predmet.StrankaFormatedWithAdress_1"> II. Policijska postaja Rijeka, Gundulićeva  ul. 7, 51000 Rijeka</derivirana_varijabla>
  </DomainObject.Predmet.StrankaFormatedWithAdress>
  <DomainObject.Predmet.StrankaFormatedWithAdressOIB>
    <izvorni_sadrzaj> II. Policijska postaja Rijeka, Gundulićeva  ul. 7, 51000 Rijeka</izvorni_sadrzaj>
    <derivirana_varijabla naziv="DomainObject.Predmet.StrankaFormatedWithAdressOIB_1"> II. Policijska postaja Rijeka, Gundulićeva  ul. 7, 51000 Rijeka</derivirana_varijabla>
  </DomainObject.Predmet.StrankaFormatedWithAdressOIB>
  <DomainObject.Predmet.StrankaWithAdress>
    <izvorni_sadrzaj>II. Policijska postaja Rijeka Gundulićeva  ul. 7,51000 Rijeka</izvorni_sadrzaj>
    <derivirana_varijabla naziv="DomainObject.Predmet.StrankaWithAdress_1">II. Policijska postaja Rijeka Gundulićeva  ul. 7,51000 Rijeka</derivirana_varijabla>
  </DomainObject.Predmet.StrankaWithAdress>
  <DomainObject.Predmet.StrankaWithAdressOIB>
    <izvorni_sadrzaj>II. Policijska postaja Rijeka, Gundulićeva  ul. 7,51000 Rijeka</izvorni_sadrzaj>
    <derivirana_varijabla naziv="DomainObject.Predmet.StrankaWithAdressOIB_1">II. Policijska postaja Rijeka, Gundulićeva  ul.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26</izvorni_sadrzaj>
    <derivirana_varijabla naziv="DomainObject.Predmet.TrenutnaLokacijaSpisa.Naziv_1">Referada 26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Ursula Čorić</izvorni_sadrzaj>
    <derivirana_varijabla naziv="DomainObject.Predmet.Zapisnicar_1">Ursula Čorić</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ul. 7, 51000 Rijeka</item>
    </izvorni_sadrzaj>
    <derivirana_varijabla naziv="DomainObject.Predmet.StrankaListFormatedWithAdress_1">
      <item>II. Policijska postaja Rijeka, Gundulićeva  ul. 7, 51000 Rijeka</item>
    </derivirana_varijabla>
  </DomainObject.Predmet.StrankaListFormatedWithAdress>
  <DomainObject.Predmet.StrankaListFormatedWithAdressOIB>
    <izvorni_sadrzaj>
      <item>II. Policijska postaja Rijeka, Gundulićeva  ul. 7, 51000 Rijeka</item>
    </izvorni_sadrzaj>
    <derivirana_varijabla naziv="DomainObject.Predmet.StrankaListFormatedWithAdressOIB_1">
      <item>II. Policijska postaja Rijeka, Gundulićeva  ul.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Marko Johannes Šimić</item>
      <item>Vladislav Placovici</item>
      <item>Ivo Hubertus Šimić zastupanog po punomoćniku Milan Šutić</item>
    </izvorni_sadrzaj>
    <derivirana_varijabla naziv="DomainObject.Predmet.ProtuStrankaListFormated_1">
      <item>Marko Johannes Šimić</item>
      <item>Vladislav Placovici</item>
      <item>Ivo Hubertus Šimić zastupanog po punomoćniku Milan Šutić</item>
    </derivirana_varijabla>
  </DomainObject.Predmet.ProtuStrankaListFormated>
  <DomainObject.Predmet.ProtuStrankaListFormatedOIB>
    <izvorni_sadrzaj>
      <item>Marko Johannes Šimić, OIB 19179642604</item>
      <item>Vladislav Placovici, OIB 85412093504</item>
      <item>Ivo Hubertus Šimić, OIB 59180876124 zastupanog po punomoćniku Milan Šutić</item>
    </izvorni_sadrzaj>
    <derivirana_varijabla naziv="DomainObject.Predmet.ProtuStrankaListFormatedOIB_1">
      <item>Marko Johannes Šimić, OIB 19179642604</item>
      <item>Vladislav Placovici, OIB 85412093504</item>
      <item>Ivo Hubertus Šimić, OIB 59180876124 zastupanog po punomoćniku Milan Šutić</item>
    </derivirana_varijabla>
  </DomainObject.Predmet.ProtuStrankaListFormatedOIB>
  <DomainObject.Predmet.ProtuStrankaListFormatedWithAdress>
    <izvorni_sadrzaj>
      <item>Marko Johannes Šimić, Rožići 5/2, 51000 Kostrena</item>
      <item>Vladislav Placovici, Matuljska cesta 5, 51410 Opatija</item>
      <item>Ivo Hubertus Šimić, Rožići 5/2, 51000 Kostrena zastupanog po punomoćniku Milan Šutić</item>
    </izvorni_sadrzaj>
    <derivirana_varijabla naziv="DomainObject.Predmet.ProtuStrankaListFormatedWithAdress_1">
      <item>Marko Johannes Šimić, Rožići 5/2, 51000 Kostrena</item>
      <item>Vladislav Placovici, Matuljska cesta 5, 51410 Opatija</item>
      <item>Ivo Hubertus Šimić, Rožići 5/2, 51000 Kostrena zastupanog po punomoćniku Milan Šutić</item>
    </derivirana_varijabla>
  </DomainObject.Predmet.ProtuStrankaListFormatedWithAdress>
  <DomainObject.Predmet.ProtuStrankaListFormatedWithAdressOIB>
    <izvorni_sadrzaj>
      <item>Marko Johannes Šimić, OIB 19179642604, Rožići 5/2, 51000 Kostrena</item>
      <item>Vladislav Placovici, OIB 85412093504, Matuljska cesta 5, 51410 Opatija</item>
      <item>Ivo Hubertus Šimić, OIB 59180876124, Rožići 5/2, 51000 Kostrena zastupanog po punomoćniku Milan Šutić</item>
    </izvorni_sadrzaj>
    <derivirana_varijabla naziv="DomainObject.Predmet.ProtuStrankaListFormatedWithAdressOIB_1">
      <item>Marko Johannes Šimić, OIB 19179642604, Rožići 5/2, 51000 Kostrena</item>
      <item>Vladislav Placovici, OIB 85412093504, Matuljska cesta 5, 51410 Opatija</item>
      <item>Ivo Hubertus Šimić, OIB 59180876124, Rožići 5/2, 51000 Kostrena zastupanog po punomoćniku Milan Šutić</item>
    </derivirana_varijabla>
  </DomainObject.Predmet.ProtuStrankaListFormatedWithAdressOIB>
  <DomainObject.Predmet.ProtuStrankaListNazivFormated>
    <izvorni_sadrzaj>
      <item>Marko Johannes Šimić</item>
      <item>Vladislav Placovici</item>
      <item>Ivo Hubertus Šimić</item>
    </izvorni_sadrzaj>
    <derivirana_varijabla naziv="DomainObject.Predmet.ProtuStrankaListNazivFormated_1">
      <item>Marko Johannes Šimić</item>
      <item>Vladislav Placovici</item>
      <item>Ivo Hubertus Šimić</item>
    </derivirana_varijabla>
  </DomainObject.Predmet.ProtuStrankaListNazivFormated>
  <DomainObject.Predmet.ProtuStrankaListNazivFormatedOIB>
    <izvorni_sadrzaj>
      <item>Marko Johannes Šimić, OIB 19179642604</item>
      <item>Vladislav Placovici, OIB 85412093504</item>
      <item>Ivo Hubertus Šimić, OIB 59180876124</item>
    </izvorni_sadrzaj>
    <derivirana_varijabla naziv="DomainObject.Predmet.ProtuStrankaListNazivFormatedOIB_1">
      <item>Marko Johannes Šimić, OIB 19179642604</item>
      <item>Vladislav Placovici, OIB 85412093504</item>
      <item>Ivo Hubertus Šimić, OIB 59180876124</item>
    </derivirana_varijabla>
  </DomainObject.Predmet.ProtuStrankaListNazivFormatedOIB>
  <DomainObject.Predmet.OstaliListFormated>
    <izvorni_sadrzaj>
      <item>HRVATSKI ZAVOD ZA ZDRAVSTVENO OSIGURANJE</item>
      <item>Andrej Bašović</item>
      <item>Milan Šutić punomoćnik sudionika u postupku Ivo Hubertus Šimić</item>
    </izvorni_sadrzaj>
    <derivirana_varijabla naziv="DomainObject.Predmet.OstaliListFormated_1">
      <item>HRVATSKI ZAVOD ZA ZDRAVSTVENO OSIGURANJE</item>
      <item>Andrej Bašović</item>
      <item>Milan Šutić punomoćnik sudionika u postupku Ivo Hubertus Šimić</item>
    </derivirana_varijabla>
  </DomainObject.Predmet.OstaliListFormated>
  <DomainObject.Predmet.OstaliListFormatedOIB>
    <izvorni_sadrzaj>
      <item>HRVATSKI ZAVOD ZA ZDRAVSTVENO OSIGURANJE</item>
      <item>Andrej Bašović, OIB 14564426832</item>
      <item>Milan Šutić punomoćnik sudionika u postupku Ivo Hubertus Šimić</item>
    </izvorni_sadrzaj>
    <derivirana_varijabla naziv="DomainObject.Predmet.OstaliListFormatedOIB_1">
      <item>HRVATSKI ZAVOD ZA ZDRAVSTVENO OSIGURANJE</item>
      <item>Andrej Bašović, OIB 14564426832</item>
      <item>Milan Šutić punomoćnik sudionika u postupku Ivo Hubertus Šimić</item>
    </derivirana_varijabla>
  </DomainObject.Predmet.OstaliListFormatedOIB>
  <DomainObject.Predmet.OstaliListFormatedWithAdress>
    <izvorni_sadrzaj>
      <item>HRVATSKI ZAVOD ZA ZDRAVSTVENO OSIGURANJE, Slogin kula 1, 51000 Rijeka</item>
      <item>Andrej Bašović, Trg. sv. Barbare 5/II, 51000 Rijeka</item>
      <item>Milan Šutić, Zagrebačka 16, 51000 Rijeka punomoćnik sudionika u postupku Ivo Hubertus Šimić</item>
    </izvorni_sadrzaj>
    <derivirana_varijabla naziv="DomainObject.Predmet.OstaliListFormatedWithAdress_1">
      <item>HRVATSKI ZAVOD ZA ZDRAVSTVENO OSIGURANJE, Slogin kula 1, 51000 Rijeka</item>
      <item>Andrej Bašović, Trg. sv. Barbare 5/II, 51000 Rijeka</item>
      <item>Milan Šutić, Zagrebačka 16, 51000 Rijeka punomoćnik sudionika u postupku Ivo Hubertus Šimić</item>
    </derivirana_varijabla>
  </DomainObject.Predmet.OstaliListFormatedWithAdress>
  <DomainObject.Predmet.OstaliListFormatedWithAdressOIB>
    <izvorni_sadrzaj>
      <item>HRVATSKI ZAVOD ZA ZDRAVSTVENO OSIGURANJE, Slogin kula 1, 51000 Rijeka</item>
      <item>Andrej Bašović, OIB 14564426832, Trg. sv. Barbare 5/II, 51000 Rijeka</item>
      <item>Milan Šutić, Zagrebačka 16, 51000 Rijeka punomoćnik sudionika u postupku Ivo Hubertus Šimić</item>
    </izvorni_sadrzaj>
    <derivirana_varijabla naziv="DomainObject.Predmet.OstaliListFormatedWithAdressOIB_1">
      <item>HRVATSKI ZAVOD ZA ZDRAVSTVENO OSIGURANJE, Slogin kula 1, 51000 Rijeka</item>
      <item>Andrej Bašović, OIB 14564426832, Trg. sv. Barbare 5/II, 51000 Rijeka</item>
      <item>Milan Šutić, Zagrebačka 16, 51000 Rijeka punomoćnik sudionika u postupku Ivo Hubertus Šimić</item>
    </derivirana_varijabla>
  </DomainObject.Predmet.OstaliListFormatedWithAdressOIB>
  <DomainObject.Predmet.OstaliListNazivFormated>
    <izvorni_sadrzaj>
      <item>HRVATSKI ZAVOD ZA ZDRAVSTVENO OSIGURANJE</item>
      <item>Andrej Bašović</item>
      <item>Milan Šutić</item>
    </izvorni_sadrzaj>
    <derivirana_varijabla naziv="DomainObject.Predmet.OstaliListNazivFormated_1">
      <item>HRVATSKI ZAVOD ZA ZDRAVSTVENO OSIGURANJE</item>
      <item>Andrej Bašović</item>
      <item>Milan Šutić</item>
    </derivirana_varijabla>
  </DomainObject.Predmet.OstaliListNazivFormated>
  <DomainObject.Predmet.OstaliListNazivFormatedOIB>
    <izvorni_sadrzaj>
      <item>HRVATSKI ZAVOD ZA ZDRAVSTVENO OSIGURANJE</item>
      <item>Andrej Bašović, OIB 14564426832</item>
      <item>Milan Šutić</item>
    </izvorni_sadrzaj>
    <derivirana_varijabla naziv="DomainObject.Predmet.OstaliListNazivFormatedOIB_1">
      <item>HRVATSKI ZAVOD ZA ZDRAVSTVENO OSIGURANJE</item>
      <item>Andrej Bašović, OIB 14564426832</item>
      <item>Milan Šutić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13, 13, 13</izvorni_sadrzaj>
    <derivirana_varijabla naziv="DomainObject.Predmet.ClanakZakona_1">13, 13, 13</derivirana_varijabla>
  </DomainObject.Predmet.ClanakZakona>
  <DomainObject.Predmet.ClanakZakonaFull>
    <izvorni_sadrzaj>članka 13. stavka 1., članka 13. stavka 1., članka 13. stavka 1.</izvorni_sadrzaj>
    <derivirana_varijabla naziv="DomainObject.Predmet.ClanakZakonaFull_1">članka 13. stavka 1., članka 13. stavka 1., članka 13.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30. ožujka 2026.</izvorni_sadrzaj>
    <derivirana_varijabla naziv="DomainObject.Datum_1">30. ožujka 2026.</derivirana_varijabla>
  </DomainObject.Datum>
  <DomainObject.PoslovniBrojDokumenta>
    <izvorni_sadrzaj>Pp-4649/2021-41</izvorni_sadrzaj>
    <derivirana_varijabla naziv="DomainObject.PoslovniBrojDokumenta_1">Pp-4649/2021-41</derivirana_varijabla>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Marko Johannes Šimić i dr.</izvorni_sadrzaj>
    <derivirana_varijabla naziv="DomainObject.Predmet.ProtustrankaIDrugi_1">Marko Johannes Šimić i dr.</derivirana_varijabla>
  </DomainObject.Predmet.ProtustrankaIDrugi>
  <DomainObject.Predmet.StrankaIDrugiAdressOIB>
    <izvorni_sadrzaj>II. Policijska postaja Rijeka, Gundulićeva  ul. 7, 51000 Rijeka</izvorni_sadrzaj>
    <derivirana_varijabla naziv="DomainObject.Predmet.StrankaIDrugiAdressOIB_1">II. Policijska postaja Rijeka, Gundulićeva  ul. 7, 51000 Rijeka</derivirana_varijabla>
  </DomainObject.Predmet.StrankaIDrugiAdressOIB>
  <DomainObject.Predmet.ProtustrankaIDrugiAdressOIB>
    <izvorni_sadrzaj>Marko Johannes Šimić, OIB 19179642604, Rožići 5/2, 51000 Kostrena i dr.</izvorni_sadrzaj>
    <derivirana_varijabla naziv="DomainObject.Predmet.ProtustrankaIDrugiAdressOIB_1">Marko Johannes Šimić, OIB 19179642604, Rožići 5/2, 51000 Kostrena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travnja 2025.</izvorni_sadrzaj>
    <derivirana_varijabla naziv="DomainObject.Predmet.OdlukaRjesenje.DatumDonosenjaOdluke_1">28. travnja 2025.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Pp-4649/2021-21</izvorni_sadrzaj>
    <derivirana_varijabla naziv="DomainObject.Predmet.OdlukaRjesenje.Oznaka_1">Pp-4649/2021-21</derivirana_varijabla>
  </DomainObject.Predmet.OdlukaRjesenje.Oznaka>
  <DomainObject.Predmet.SudioniciListNaziv>
    <izvorni_sadrzaj>
      <item>Marko Johannes Šimić</item>
      <item>Vladislav Placovici</item>
      <item>Ivo Hubertus Šimić</item>
      <item>II. Policijska postaja Rijeka</item>
      <item>HRVATSKI ZAVOD ZA ZDRAVSTVENO OSIGURANJE</item>
      <item>Andrej Bašović</item>
      <item>Milan Šutić</item>
    </izvorni_sadrzaj>
    <derivirana_varijabla naziv="DomainObject.Predmet.SudioniciListNaziv_1">
      <item>Marko Johannes Šimić</item>
      <item>Vladislav Placovici</item>
      <item>Ivo Hubertus Šimić</item>
      <item>II. Policijska postaja Rijeka</item>
      <item>HRVATSKI ZAVOD ZA ZDRAVSTVENO OSIGURANJE</item>
      <item>Andrej Bašović</item>
      <item>Milan Šutić</item>
    </derivirana_varijabla>
  </DomainObject.Predmet.SudioniciListNaziv>
  <DomainObject.Predmet.SudioniciListAdressOIB>
    <izvorni_sadrzaj>
      <item>Marko Johannes Šimić, OIB 19179642604, Rožići 5/2,51000 Kostrena</item>
      <item>Vladislav Placovici, OIB 85412093504, Matuljska cesta 5,51410 Opatija</item>
      <item>Ivo Hubertus Šimić, OIB 59180876124, Rožići 5/2,51000 Kostrena</item>
      <item>II. Policijska postaja Rijeka, Gundulićeva  ul. 7,51000 Rijeka</item>
      <item>HRVATSKI ZAVOD ZA ZDRAVSTVENO OSIGURANJE, Slogin kula 1,51000 Rijeka</item>
      <item>Andrej Bašović, OIB 14564426832, Trg. sv. Barbare 5/II,51000 Rijeka</item>
      <item>Milan Šutić, Zagrebačka 16,51000 Rijeka</item>
    </izvorni_sadrzaj>
    <derivirana_varijabla naziv="DomainObject.Predmet.SudioniciListAdressOIB_1">
      <item>Marko Johannes Šimić, OIB 19179642604, Rožići 5/2,51000 Kostrena</item>
      <item>Vladislav Placovici, OIB 85412093504, Matuljska cesta 5,51410 Opatija</item>
      <item>Ivo Hubertus Šimić, OIB 59180876124, Rožići 5/2,51000 Kostrena</item>
      <item>II. Policijska postaja Rijeka, Gundulićeva  ul. 7,51000 Rijeka</item>
      <item>HRVATSKI ZAVOD ZA ZDRAVSTVENO OSIGURANJE, Slogin kula 1,51000 Rijeka</item>
      <item>Andrej Bašović, OIB 14564426832, Trg. sv. Barbare 5/II,51000 Rijeka</item>
      <item>Milan Šutić, Zagrebačka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19179642604</item>
      <item>, OIB 85412093504</item>
      <item>, OIB 59180876124</item>
      <item>, OIB null</item>
      <item>, OIB null</item>
      <item>, OIB 14564426832</item>
      <item>, OIB null</item>
    </izvorni_sadrzaj>
    <derivirana_varijabla naziv="DomainObject.Predmet.SudioniciListNazivOIB_1">
      <item>, OIB 19179642604</item>
      <item>, OIB 85412093504</item>
      <item>, OIB 59180876124</item>
      <item>, OIB null</item>
      <item>, OIB null</item>
      <item>, OIB 14564426832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ožujka 2026.</izvorni_sadrzaj>
    <derivirana_varijabla naziv="DomainObject.PredzadnjaOdlukaIzPredmeta.DatumDonosenjaOdluke_1">30. ožujka 2026.</derivirana_varijabla>
  </DomainObject.PredzadnjaOdlukaIzPredmeta.DatumDonosenjaOdluke>
  <DomainObject.PredzadnjaOdlukaIzPredmeta.Oznaka>
    <izvorni_sadrzaj>Pp-4649/2021-41</izvorni_sadrzaj>
    <derivirana_varijabla naziv="DomainObject.PredzadnjaOdlukaIzPredmeta.Oznaka_1">Pp-4649/2021-41</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kolovoza 2021.</izvorni_sadrzaj>
    <derivirana_varijabla naziv="DomainObject.Predmet.DatumPocetkaProcesa_1">26. kolovoza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Marko Johannes Šimić, Rožići 5/2, 51000 Kostrena, OIB: 19179642604, rođen-a 29.11.1992., mjesto rođenja HAMBURG</item>
      <item>Vladislav Placovici, Matuljska cesta 5, 51410 Opatija, OIB: 85412093504, rođen-a 05.03.1994., mjesto rođenja Anenii Noi</item>
      <item>Ivo Hubertus Šimić, Rožići 5/2, 51000 Kostrena, OIB: 59180876124, rođen-a 24.07.1988., mjesto rođenja Dusseldorf</item>
    </izvorni_sadrzaj>
    <derivirana_varijabla naziv="DomainObject.Predmet.OkrivljenikAdresaMjestoRodjenjaList_1">
      <item>Marko Johannes Šimić, Rožići 5/2, 51000 Kostrena, OIB: 19179642604, rođen-a 29.11.1992., mjesto rođenja HAMBURG</item>
      <item>Vladislav Placovici, Matuljska cesta 5, 51410 Opatija, OIB: 85412093504, rođen-a 05.03.1994., mjesto rođenja Anenii Noi</item>
      <item>Ivo Hubertus Šimić, Rožići 5/2, 51000 Kostrena, OIB: 59180876124, rođen-a 24.07.1988., mjesto rođenja Dusseldorf</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511-09-24/05-5-142-1/2021</izvorni_sadrzaj>
    <derivirana_varijabla naziv="DomainObject.PrviPodnesak.OznakaBrojPodnositelja_1">511-09-24/05-5-142-1/2021</derivirana_varijabla>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BD8FBA-B934-4BAA-B63D-0779F4C78A76}">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764</properties:Words>
  <properties:Characters>4068</properties:Characters>
  <properties:Lines>109</properties:Lines>
  <properties:Paragraphs>34</properties:Paragraphs>
  <properties:TotalTime>49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5331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2026-03-28T14:23:00Z</dcterms:created>
  <dc:creator>Jelena Tonković</dc:creator>
  <cp:lastModifiedBy>Branka Pahljina</cp:lastModifiedBy>
  <cp:lastPrinted>2026-03-30T06:45:00Z</cp:lastPrinted>
  <dcterms:modified xmlns:xsi="http://www.w3.org/2001/XMLSchema-instance" xsi:type="dcterms:W3CDTF">2026-03-30T06:45:00Z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Pp-4649/2021-41 / Odluka - Rješenje - trošak (Pp-4649-2021-Marko_Johanes_Šimić.docx)</vt:lpwstr>
  </prop:property>
  <prop:property fmtid="{D5CDD505-2E9C-101B-9397-08002B2CF9AE}" pid="4" name="CC_coloring">
    <vt:bool>false</vt:bool>
  </prop:property>
  <prop:property fmtid="{D5CDD505-2E9C-101B-9397-08002B2CF9AE}" pid="5" name="BrojStranica">
    <vt:i4>3</vt:i4>
  </prop:property>
</prop:Properties>
</file>